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5D" w:rsidRPr="00403FC1" w:rsidRDefault="00AA7B5D" w:rsidP="00AA7B5D">
      <w:pPr>
        <w:spacing w:before="0" w:after="0"/>
        <w:jc w:val="both"/>
        <w:rPr>
          <w:szCs w:val="20"/>
        </w:rPr>
      </w:pPr>
      <w:bookmarkStart w:id="0" w:name="_GoBack"/>
      <w:bookmarkEnd w:id="0"/>
    </w:p>
    <w:p w:rsidR="00AA7B5D" w:rsidRPr="008208B7" w:rsidRDefault="00236A8A" w:rsidP="00AA7B5D">
      <w:pPr>
        <w:spacing w:before="0" w:after="0"/>
        <w:jc w:val="both"/>
        <w:rPr>
          <w:b/>
          <w:szCs w:val="20"/>
        </w:rPr>
      </w:pPr>
      <w:r w:rsidRPr="008208B7">
        <w:rPr>
          <w:b/>
          <w:szCs w:val="20"/>
        </w:rPr>
        <w:t>ANEXA 10.</w:t>
      </w:r>
      <w:r w:rsidR="003C5FE5" w:rsidRPr="008208B7">
        <w:rPr>
          <w:b/>
          <w:szCs w:val="20"/>
        </w:rPr>
        <w:t>3</w:t>
      </w:r>
      <w:r w:rsidRPr="008208B7">
        <w:rPr>
          <w:b/>
          <w:szCs w:val="20"/>
        </w:rPr>
        <w:t xml:space="preserve"> </w:t>
      </w:r>
      <w:r w:rsidR="00AA7B5D" w:rsidRPr="008208B7">
        <w:rPr>
          <w:b/>
          <w:szCs w:val="20"/>
        </w:rPr>
        <w:t>Limitele minime și maxime orientative ale finanțării acordate în cadrul POR 2014-2020</w:t>
      </w:r>
    </w:p>
    <w:p w:rsidR="008F7404" w:rsidRPr="008208B7" w:rsidRDefault="008F7404" w:rsidP="00AA7B5D">
      <w:pPr>
        <w:spacing w:before="0" w:after="0"/>
        <w:jc w:val="both"/>
        <w:rPr>
          <w:b/>
          <w:szCs w:val="20"/>
        </w:rPr>
      </w:pPr>
    </w:p>
    <w:p w:rsidR="008F7404" w:rsidRPr="008208B7" w:rsidRDefault="008F7404" w:rsidP="00AA7B5D">
      <w:pPr>
        <w:spacing w:before="0" w:after="0"/>
        <w:jc w:val="both"/>
        <w:rPr>
          <w:b/>
          <w:szCs w:val="20"/>
        </w:rPr>
      </w:pPr>
    </w:p>
    <w:p w:rsidR="00AA7B5D" w:rsidRPr="008208B7" w:rsidRDefault="00AA7B5D" w:rsidP="00AA7B5D">
      <w:pPr>
        <w:spacing w:before="0" w:after="0"/>
        <w:jc w:val="both"/>
        <w:rPr>
          <w:b/>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2"/>
        <w:gridCol w:w="3969"/>
      </w:tblGrid>
      <w:tr w:rsidR="0055799B" w:rsidRPr="008208B7" w:rsidTr="00E86B0C">
        <w:trPr>
          <w:cantSplit/>
          <w:tblHeader/>
        </w:trPr>
        <w:tc>
          <w:tcPr>
            <w:tcW w:w="2127" w:type="dxa"/>
            <w:shd w:val="pct10" w:color="auto" w:fill="auto"/>
          </w:tcPr>
          <w:p w:rsidR="0055799B" w:rsidRPr="008208B7" w:rsidRDefault="00472336" w:rsidP="00E86B0C">
            <w:pPr>
              <w:spacing w:before="0" w:after="0"/>
              <w:jc w:val="both"/>
              <w:rPr>
                <w:b/>
                <w:szCs w:val="20"/>
              </w:rPr>
            </w:pPr>
            <w:r w:rsidRPr="008208B7">
              <w:rPr>
                <w:b/>
                <w:szCs w:val="20"/>
              </w:rPr>
              <w:t>Axa prioritară</w:t>
            </w:r>
          </w:p>
        </w:tc>
        <w:tc>
          <w:tcPr>
            <w:tcW w:w="4252" w:type="dxa"/>
            <w:shd w:val="pct10" w:color="auto" w:fill="auto"/>
          </w:tcPr>
          <w:p w:rsidR="0055799B" w:rsidRPr="008208B7" w:rsidRDefault="0055799B" w:rsidP="00E86B0C">
            <w:pPr>
              <w:spacing w:before="0" w:after="0"/>
              <w:jc w:val="both"/>
              <w:rPr>
                <w:b/>
                <w:szCs w:val="20"/>
              </w:rPr>
            </w:pPr>
            <w:r w:rsidRPr="008208B7">
              <w:rPr>
                <w:b/>
                <w:szCs w:val="20"/>
              </w:rPr>
              <w:t xml:space="preserve">Prioritatea de </w:t>
            </w:r>
            <w:r w:rsidR="00472336" w:rsidRPr="008208B7">
              <w:rPr>
                <w:b/>
                <w:szCs w:val="20"/>
              </w:rPr>
              <w:t>investiţi</w:t>
            </w:r>
            <w:r w:rsidRPr="008208B7">
              <w:rPr>
                <w:b/>
                <w:szCs w:val="20"/>
              </w:rPr>
              <w:t>i</w:t>
            </w:r>
          </w:p>
        </w:tc>
        <w:tc>
          <w:tcPr>
            <w:tcW w:w="3969" w:type="dxa"/>
            <w:shd w:val="pct10" w:color="auto" w:fill="auto"/>
          </w:tcPr>
          <w:p w:rsidR="0055799B" w:rsidRPr="008208B7" w:rsidRDefault="0055799B" w:rsidP="0021471C">
            <w:pPr>
              <w:spacing w:before="0" w:after="0"/>
              <w:jc w:val="both"/>
              <w:rPr>
                <w:b/>
                <w:szCs w:val="20"/>
              </w:rPr>
            </w:pPr>
            <w:r w:rsidRPr="008208B7">
              <w:rPr>
                <w:b/>
                <w:szCs w:val="20"/>
              </w:rPr>
              <w:t xml:space="preserve">Limitele minime </w:t>
            </w:r>
            <w:r w:rsidR="00472336" w:rsidRPr="008208B7">
              <w:rPr>
                <w:b/>
                <w:szCs w:val="20"/>
              </w:rPr>
              <w:t>ş</w:t>
            </w:r>
            <w:r w:rsidRPr="008208B7">
              <w:rPr>
                <w:b/>
                <w:szCs w:val="20"/>
              </w:rPr>
              <w:t>i maxime a valorii totale eligibile a proiectului</w:t>
            </w:r>
            <w:r w:rsidR="000C00FE" w:rsidRPr="008208B7">
              <w:rPr>
                <w:b/>
                <w:szCs w:val="20"/>
              </w:rPr>
              <w:t xml:space="preserve"> precum și a valorii </w:t>
            </w:r>
            <w:r w:rsidR="000C00FE" w:rsidRPr="008208B7">
              <w:rPr>
                <w:szCs w:val="20"/>
              </w:rPr>
              <w:t xml:space="preserve">maxime a </w:t>
            </w:r>
            <w:r w:rsidR="0021471C" w:rsidRPr="008208B7">
              <w:rPr>
                <w:szCs w:val="20"/>
              </w:rPr>
              <w:t xml:space="preserve">proiectului </w:t>
            </w:r>
            <w:r w:rsidR="000C00FE" w:rsidRPr="008208B7">
              <w:rPr>
                <w:szCs w:val="20"/>
              </w:rPr>
              <w:t>(acolo unde este cazul)</w:t>
            </w:r>
          </w:p>
        </w:tc>
      </w:tr>
      <w:tr w:rsidR="0055799B" w:rsidRPr="008208B7" w:rsidTr="00E86B0C">
        <w:trPr>
          <w:trHeight w:val="1082"/>
        </w:trPr>
        <w:tc>
          <w:tcPr>
            <w:tcW w:w="2127" w:type="dxa"/>
            <w:vAlign w:val="center"/>
          </w:tcPr>
          <w:p w:rsidR="0055799B" w:rsidRPr="008208B7" w:rsidRDefault="0055799B" w:rsidP="00E86B0C">
            <w:pPr>
              <w:spacing w:before="0" w:after="0"/>
              <w:jc w:val="both"/>
              <w:rPr>
                <w:szCs w:val="20"/>
              </w:rPr>
            </w:pPr>
            <w:r w:rsidRPr="008208B7">
              <w:rPr>
                <w:szCs w:val="20"/>
              </w:rPr>
              <w:t xml:space="preserve"> </w:t>
            </w:r>
            <w:r w:rsidR="00472336" w:rsidRPr="008208B7">
              <w:rPr>
                <w:b/>
                <w:bCs/>
                <w:szCs w:val="20"/>
              </w:rPr>
              <w:t>Axa prioritară</w:t>
            </w:r>
            <w:r w:rsidRPr="008208B7">
              <w:rPr>
                <w:b/>
                <w:bCs/>
                <w:szCs w:val="20"/>
              </w:rPr>
              <w:t xml:space="preserve"> 1  - Promovarea transferului tehnologic </w:t>
            </w:r>
          </w:p>
        </w:tc>
        <w:tc>
          <w:tcPr>
            <w:tcW w:w="4252" w:type="dxa"/>
          </w:tcPr>
          <w:p w:rsidR="0055799B" w:rsidRPr="008208B7" w:rsidRDefault="0055799B" w:rsidP="00E86B0C">
            <w:pPr>
              <w:spacing w:before="0" w:after="0"/>
              <w:jc w:val="both"/>
              <w:rPr>
                <w:bCs/>
                <w:szCs w:val="20"/>
              </w:rPr>
            </w:pPr>
            <w:r w:rsidRPr="008208B7">
              <w:rPr>
                <w:rFonts w:eastAsia="Calibri"/>
                <w:szCs w:val="20"/>
                <w:lang w:eastAsia="ro-RO"/>
              </w:rPr>
              <w:t xml:space="preserve">1.1 - </w:t>
            </w:r>
            <w:r w:rsidRPr="008208B7">
              <w:rPr>
                <w:szCs w:val="20"/>
                <w:lang w:eastAsia="ro-RO"/>
              </w:rPr>
              <w:t>promovarea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servicii publice, stimularea cererii, crearea de rețele și de grupuri și inovarea deschisă prin specializarea inteligentă, precum și sprijinirea activităților de cercetare tehnologică și aplicată, liniilor-pilot, acțiunilor de validare precoce a produselor, capacităților de producție avansate și de primă producție, în special în domeniul tehnologiilor generice esențiale și difuzării tehnologiilor de uz general.</w:t>
            </w:r>
          </w:p>
        </w:tc>
        <w:tc>
          <w:tcPr>
            <w:tcW w:w="3969" w:type="dxa"/>
          </w:tcPr>
          <w:p w:rsidR="0055799B" w:rsidRPr="008208B7" w:rsidRDefault="000C00FE" w:rsidP="00E86B0C">
            <w:pPr>
              <w:tabs>
                <w:tab w:val="left" w:pos="317"/>
              </w:tabs>
              <w:spacing w:before="0" w:after="0"/>
              <w:jc w:val="both"/>
              <w:rPr>
                <w:szCs w:val="20"/>
              </w:rPr>
            </w:pPr>
            <w:r w:rsidRPr="008208B7">
              <w:rPr>
                <w:rStyle w:val="hps"/>
                <w:szCs w:val="20"/>
              </w:rPr>
              <w:t xml:space="preserve">Valoare minimă eligibilă </w:t>
            </w:r>
            <w:r w:rsidR="0055799B" w:rsidRPr="008208B7">
              <w:rPr>
                <w:szCs w:val="20"/>
              </w:rPr>
              <w:t xml:space="preserve">: </w:t>
            </w:r>
            <w:r w:rsidR="00F73E13" w:rsidRPr="008208B7">
              <w:rPr>
                <w:szCs w:val="20"/>
              </w:rPr>
              <w:t>1</w:t>
            </w:r>
            <w:r w:rsidR="00F12CE9" w:rsidRPr="008208B7">
              <w:rPr>
                <w:szCs w:val="20"/>
              </w:rPr>
              <w:t>00</w:t>
            </w:r>
            <w:r w:rsidR="00840CE2" w:rsidRPr="008208B7">
              <w:rPr>
                <w:szCs w:val="20"/>
              </w:rPr>
              <w:t xml:space="preserve"> </w:t>
            </w:r>
            <w:r w:rsidR="0055799B" w:rsidRPr="008208B7">
              <w:rPr>
                <w:szCs w:val="20"/>
              </w:rPr>
              <w:t>000 euro</w:t>
            </w:r>
          </w:p>
          <w:p w:rsidR="0055799B" w:rsidRPr="008208B7" w:rsidRDefault="0055799B" w:rsidP="00840CE2">
            <w:pPr>
              <w:tabs>
                <w:tab w:val="left" w:pos="317"/>
              </w:tabs>
              <w:spacing w:before="0" w:after="0"/>
              <w:jc w:val="both"/>
              <w:rPr>
                <w:szCs w:val="20"/>
              </w:rPr>
            </w:pPr>
            <w:r w:rsidRPr="008208B7">
              <w:rPr>
                <w:szCs w:val="20"/>
              </w:rPr>
              <w:t>Valoare maximă</w:t>
            </w:r>
            <w:r w:rsidR="000C00FE" w:rsidRPr="008208B7">
              <w:rPr>
                <w:szCs w:val="20"/>
              </w:rPr>
              <w:t xml:space="preserve"> eligibilă </w:t>
            </w:r>
            <w:r w:rsidRPr="008208B7">
              <w:rPr>
                <w:szCs w:val="20"/>
              </w:rPr>
              <w:t>: 3 mil euro</w:t>
            </w:r>
          </w:p>
        </w:tc>
      </w:tr>
      <w:tr w:rsidR="0055799B" w:rsidRPr="008208B7" w:rsidTr="00E86B0C">
        <w:trPr>
          <w:cantSplit/>
          <w:trHeight w:val="1253"/>
        </w:trPr>
        <w:tc>
          <w:tcPr>
            <w:tcW w:w="2127" w:type="dxa"/>
            <w:vMerge w:val="restart"/>
            <w:vAlign w:val="center"/>
          </w:tcPr>
          <w:p w:rsidR="0055799B" w:rsidRPr="008208B7" w:rsidRDefault="00472336" w:rsidP="00E86B0C">
            <w:pPr>
              <w:spacing w:before="0" w:after="0"/>
              <w:jc w:val="both"/>
              <w:rPr>
                <w:b/>
                <w:bCs/>
                <w:szCs w:val="20"/>
              </w:rPr>
            </w:pPr>
            <w:r w:rsidRPr="008208B7">
              <w:rPr>
                <w:b/>
                <w:bCs/>
                <w:szCs w:val="20"/>
              </w:rPr>
              <w:t>Axa prioritară</w:t>
            </w:r>
            <w:r w:rsidR="0055799B" w:rsidRPr="008208B7">
              <w:rPr>
                <w:b/>
                <w:bCs/>
                <w:szCs w:val="20"/>
              </w:rPr>
              <w:t xml:space="preserve"> 2  </w:t>
            </w:r>
          </w:p>
          <w:p w:rsidR="0055799B" w:rsidRPr="008208B7" w:rsidRDefault="0055799B" w:rsidP="00E86B0C">
            <w:pPr>
              <w:spacing w:before="0" w:after="0"/>
              <w:jc w:val="both"/>
              <w:rPr>
                <w:szCs w:val="20"/>
              </w:rPr>
            </w:pPr>
            <w:r w:rsidRPr="008208B7">
              <w:rPr>
                <w:b/>
                <w:bCs/>
                <w:szCs w:val="20"/>
              </w:rPr>
              <w:t>- Îmbunătăţirea competitivităţii întreprinderilor mici şi mijlocii</w:t>
            </w:r>
          </w:p>
        </w:tc>
        <w:tc>
          <w:tcPr>
            <w:tcW w:w="4252" w:type="dxa"/>
          </w:tcPr>
          <w:p w:rsidR="0055799B" w:rsidRPr="008208B7" w:rsidRDefault="0055799B" w:rsidP="00E86B0C">
            <w:pPr>
              <w:spacing w:before="0" w:after="0"/>
              <w:jc w:val="both"/>
              <w:rPr>
                <w:szCs w:val="20"/>
                <w:lang w:eastAsia="ro-RO"/>
              </w:rPr>
            </w:pPr>
            <w:r w:rsidRPr="008208B7">
              <w:rPr>
                <w:rFonts w:eastAsia="Calibri"/>
                <w:szCs w:val="20"/>
                <w:lang w:eastAsia="ro-RO"/>
              </w:rPr>
              <w:t xml:space="preserve">2.1 - </w:t>
            </w:r>
            <w:r w:rsidRPr="008208B7">
              <w:rPr>
                <w:szCs w:val="20"/>
                <w:lang w:eastAsia="ro-RO"/>
              </w:rPr>
              <w:t>Promovarea spiritului antreprenorial, în special prin facilitarea exploatării economice a ideilor noi și prin încurajarea creării de noi întreprinderi, inclusiv prin incubatoare de afaceri</w:t>
            </w:r>
          </w:p>
          <w:p w:rsidR="0055799B" w:rsidRPr="008208B7" w:rsidRDefault="0055799B" w:rsidP="00E86B0C">
            <w:pPr>
              <w:spacing w:before="0" w:after="0"/>
              <w:jc w:val="both"/>
              <w:rPr>
                <w:bCs/>
                <w:szCs w:val="20"/>
              </w:rPr>
            </w:pPr>
          </w:p>
        </w:tc>
        <w:tc>
          <w:tcPr>
            <w:tcW w:w="3969" w:type="dxa"/>
          </w:tcPr>
          <w:p w:rsidR="0055799B" w:rsidRPr="008208B7" w:rsidRDefault="0055799B" w:rsidP="0055799B">
            <w:pPr>
              <w:numPr>
                <w:ilvl w:val="0"/>
                <w:numId w:val="4"/>
              </w:numPr>
              <w:spacing w:before="0" w:after="0"/>
              <w:jc w:val="both"/>
              <w:rPr>
                <w:szCs w:val="20"/>
              </w:rPr>
            </w:pPr>
            <w:r w:rsidRPr="008208B7">
              <w:rPr>
                <w:szCs w:val="20"/>
              </w:rPr>
              <w:t>Pentru construcția/ modernizarea și extinderea spațiului de producție/servicii microintreprinderilor, inclusiv dotare</w:t>
            </w:r>
            <w:r w:rsidR="00472336" w:rsidRPr="008208B7">
              <w:rPr>
                <w:szCs w:val="20"/>
              </w:rPr>
              <w:t>a</w:t>
            </w:r>
            <w:r w:rsidRPr="008208B7">
              <w:rPr>
                <w:szCs w:val="20"/>
              </w:rPr>
              <w:t xml:space="preserve"> cu active corporale şi necorporale - </w:t>
            </w:r>
          </w:p>
          <w:p w:rsidR="0055799B" w:rsidRPr="008208B7" w:rsidRDefault="0055799B" w:rsidP="00E86B0C">
            <w:pPr>
              <w:spacing w:before="0" w:after="0"/>
              <w:jc w:val="both"/>
              <w:rPr>
                <w:szCs w:val="20"/>
              </w:rPr>
            </w:pPr>
            <w:r w:rsidRPr="008208B7">
              <w:rPr>
                <w:szCs w:val="20"/>
              </w:rPr>
              <w:t xml:space="preserve">Valoare minimă </w:t>
            </w:r>
            <w:r w:rsidR="000C00FE" w:rsidRPr="008208B7">
              <w:rPr>
                <w:szCs w:val="20"/>
              </w:rPr>
              <w:t>eligibilă  -</w:t>
            </w:r>
            <w:r w:rsidRPr="008208B7">
              <w:rPr>
                <w:szCs w:val="20"/>
              </w:rPr>
              <w:t>25 000 euro</w:t>
            </w:r>
          </w:p>
          <w:p w:rsidR="0055799B" w:rsidRPr="008208B7" w:rsidRDefault="0055799B" w:rsidP="00E86B0C">
            <w:pPr>
              <w:spacing w:before="0" w:after="0"/>
              <w:jc w:val="both"/>
              <w:rPr>
                <w:szCs w:val="20"/>
              </w:rPr>
            </w:pPr>
            <w:r w:rsidRPr="008208B7">
              <w:rPr>
                <w:szCs w:val="20"/>
              </w:rPr>
              <w:t xml:space="preserve">Valoarea  maximă  </w:t>
            </w:r>
            <w:r w:rsidR="000C00FE" w:rsidRPr="008208B7">
              <w:rPr>
                <w:szCs w:val="20"/>
              </w:rPr>
              <w:t>eligibilă</w:t>
            </w:r>
            <w:r w:rsidR="00F12CE9" w:rsidRPr="008208B7">
              <w:rPr>
                <w:szCs w:val="20"/>
              </w:rPr>
              <w:t xml:space="preserve"> </w:t>
            </w:r>
            <w:r w:rsidR="00DF714E" w:rsidRPr="008208B7">
              <w:rPr>
                <w:szCs w:val="20"/>
              </w:rPr>
              <w:t>acordată</w:t>
            </w:r>
            <w:r w:rsidR="000C00FE" w:rsidRPr="008208B7">
              <w:rPr>
                <w:szCs w:val="20"/>
              </w:rPr>
              <w:t xml:space="preserve"> </w:t>
            </w:r>
            <w:r w:rsidRPr="008208B7">
              <w:rPr>
                <w:szCs w:val="20"/>
              </w:rPr>
              <w:t xml:space="preserve">-  200 000 euro </w:t>
            </w:r>
          </w:p>
          <w:p w:rsidR="0055799B" w:rsidRPr="008208B7" w:rsidRDefault="0055799B" w:rsidP="0055799B">
            <w:pPr>
              <w:numPr>
                <w:ilvl w:val="0"/>
                <w:numId w:val="4"/>
              </w:numPr>
              <w:spacing w:before="0" w:after="0"/>
              <w:jc w:val="both"/>
              <w:rPr>
                <w:szCs w:val="20"/>
              </w:rPr>
            </w:pPr>
            <w:r w:rsidRPr="008208B7">
              <w:rPr>
                <w:szCs w:val="20"/>
              </w:rPr>
              <w:t>Pentru crearea/ modernizare</w:t>
            </w:r>
            <w:r w:rsidR="00472336" w:rsidRPr="008208B7">
              <w:rPr>
                <w:szCs w:val="20"/>
              </w:rPr>
              <w:t>a</w:t>
            </w:r>
            <w:r w:rsidRPr="008208B7">
              <w:rPr>
                <w:szCs w:val="20"/>
              </w:rPr>
              <w:t>/ extinderea incubatoarelor/ acceleratoarelor de afaceri, inclusiv dezvoltarea serviciilor aferente</w:t>
            </w:r>
          </w:p>
          <w:p w:rsidR="0055799B" w:rsidRPr="008208B7" w:rsidRDefault="000C00FE" w:rsidP="00E86B0C">
            <w:pPr>
              <w:spacing w:before="0" w:after="0"/>
              <w:jc w:val="both"/>
              <w:rPr>
                <w:szCs w:val="20"/>
              </w:rPr>
            </w:pPr>
            <w:r w:rsidRPr="008208B7">
              <w:rPr>
                <w:rStyle w:val="hps"/>
                <w:szCs w:val="20"/>
              </w:rPr>
              <w:t xml:space="preserve">Valoare minimă eligibilă </w:t>
            </w:r>
            <w:r w:rsidR="0055799B" w:rsidRPr="008208B7">
              <w:rPr>
                <w:szCs w:val="20"/>
              </w:rPr>
              <w:t>: 200 000 euro</w:t>
            </w:r>
          </w:p>
          <w:p w:rsidR="00A7267B" w:rsidRPr="008208B7" w:rsidRDefault="0055799B" w:rsidP="00840CE2">
            <w:pPr>
              <w:spacing w:before="0" w:after="0"/>
              <w:jc w:val="both"/>
              <w:rPr>
                <w:szCs w:val="20"/>
              </w:rPr>
            </w:pPr>
            <w:r w:rsidRPr="008208B7">
              <w:rPr>
                <w:szCs w:val="20"/>
              </w:rPr>
              <w:t>Valoare maximă</w:t>
            </w:r>
            <w:r w:rsidR="000C00FE" w:rsidRPr="008208B7">
              <w:rPr>
                <w:szCs w:val="20"/>
              </w:rPr>
              <w:t xml:space="preserve"> eligibilă </w:t>
            </w:r>
            <w:r w:rsidRPr="008208B7">
              <w:rPr>
                <w:szCs w:val="20"/>
              </w:rPr>
              <w:t>: 7 mil euro</w:t>
            </w:r>
            <w:r w:rsidR="00A7267B">
              <w:rPr>
                <w:szCs w:val="20"/>
              </w:rPr>
              <w:t xml:space="preserve"> (cuantumul valorii maxime eligibile pentru B va depinde și de intensitățile aplicabile în cadrul schemelor de ajutor de stat)</w:t>
            </w:r>
          </w:p>
        </w:tc>
      </w:tr>
      <w:tr w:rsidR="0055799B" w:rsidRPr="008208B7" w:rsidTr="00E86B0C">
        <w:trPr>
          <w:cantSplit/>
          <w:trHeight w:val="1252"/>
        </w:trPr>
        <w:tc>
          <w:tcPr>
            <w:tcW w:w="2127" w:type="dxa"/>
            <w:vMerge/>
            <w:vAlign w:val="center"/>
          </w:tcPr>
          <w:p w:rsidR="0055799B" w:rsidRPr="008208B7" w:rsidRDefault="0055799B" w:rsidP="00E86B0C">
            <w:pPr>
              <w:spacing w:before="0" w:after="0"/>
              <w:jc w:val="both"/>
              <w:rPr>
                <w:b/>
                <w:bCs/>
                <w:szCs w:val="20"/>
              </w:rPr>
            </w:pPr>
          </w:p>
        </w:tc>
        <w:tc>
          <w:tcPr>
            <w:tcW w:w="4252" w:type="dxa"/>
          </w:tcPr>
          <w:p w:rsidR="0055799B" w:rsidRPr="008208B7" w:rsidRDefault="0055799B" w:rsidP="00E86B0C">
            <w:pPr>
              <w:spacing w:before="0" w:after="0"/>
              <w:jc w:val="both"/>
              <w:rPr>
                <w:bCs/>
                <w:szCs w:val="20"/>
              </w:rPr>
            </w:pPr>
            <w:r w:rsidRPr="008208B7">
              <w:rPr>
                <w:szCs w:val="20"/>
                <w:lang w:eastAsia="ro-RO"/>
              </w:rPr>
              <w:t>2.2 - Sprijinirea creării și extinderea capacităților avansate de producție și dezvoltarea serviciilor</w:t>
            </w:r>
            <w:r w:rsidRPr="008208B7" w:rsidDel="00935C30">
              <w:rPr>
                <w:szCs w:val="20"/>
              </w:rPr>
              <w:t xml:space="preserve"> </w:t>
            </w:r>
          </w:p>
          <w:p w:rsidR="0055799B" w:rsidRPr="008208B7" w:rsidRDefault="0055799B" w:rsidP="00E86B0C">
            <w:pPr>
              <w:spacing w:before="0" w:after="0"/>
              <w:jc w:val="both"/>
              <w:rPr>
                <w:bCs/>
                <w:szCs w:val="20"/>
              </w:rPr>
            </w:pPr>
          </w:p>
          <w:p w:rsidR="0055799B" w:rsidRPr="008208B7" w:rsidRDefault="0055799B" w:rsidP="00E86B0C">
            <w:pPr>
              <w:spacing w:before="0" w:after="0"/>
              <w:jc w:val="both"/>
              <w:rPr>
                <w:bCs/>
                <w:szCs w:val="20"/>
              </w:rPr>
            </w:pPr>
          </w:p>
          <w:p w:rsidR="0055799B" w:rsidRPr="008208B7" w:rsidRDefault="0055799B" w:rsidP="00E86B0C">
            <w:pPr>
              <w:spacing w:before="0" w:after="0"/>
              <w:jc w:val="both"/>
              <w:rPr>
                <w:szCs w:val="20"/>
              </w:rPr>
            </w:pPr>
          </w:p>
        </w:tc>
        <w:tc>
          <w:tcPr>
            <w:tcW w:w="3969" w:type="dxa"/>
          </w:tcPr>
          <w:p w:rsidR="0055799B" w:rsidRPr="008208B7" w:rsidRDefault="0055799B" w:rsidP="00E86B0C">
            <w:pPr>
              <w:spacing w:before="0" w:after="0"/>
              <w:jc w:val="both"/>
              <w:rPr>
                <w:szCs w:val="20"/>
              </w:rPr>
            </w:pPr>
            <w:r w:rsidRPr="008208B7">
              <w:rPr>
                <w:szCs w:val="20"/>
              </w:rPr>
              <w:t>Grant:</w:t>
            </w:r>
          </w:p>
          <w:p w:rsidR="0055799B" w:rsidRPr="008208B7" w:rsidRDefault="000C00FE" w:rsidP="00E86B0C">
            <w:pPr>
              <w:spacing w:before="0" w:after="0"/>
              <w:jc w:val="both"/>
              <w:rPr>
                <w:szCs w:val="20"/>
              </w:rPr>
            </w:pPr>
            <w:r w:rsidRPr="008208B7">
              <w:rPr>
                <w:rStyle w:val="hps"/>
                <w:szCs w:val="20"/>
              </w:rPr>
              <w:t>Valoare minimă eligibil</w:t>
            </w:r>
            <w:r w:rsidR="005770EE" w:rsidRPr="008208B7">
              <w:rPr>
                <w:rStyle w:val="hps"/>
                <w:szCs w:val="20"/>
              </w:rPr>
              <w:t>ă</w:t>
            </w:r>
            <w:r w:rsidR="0055799B" w:rsidRPr="008208B7">
              <w:rPr>
                <w:szCs w:val="20"/>
              </w:rPr>
              <w:t>: 200 000 euro</w:t>
            </w:r>
          </w:p>
          <w:p w:rsidR="0055799B" w:rsidRPr="008208B7" w:rsidRDefault="0055799B" w:rsidP="00E86B0C">
            <w:pPr>
              <w:spacing w:before="0" w:after="0"/>
              <w:jc w:val="both"/>
              <w:rPr>
                <w:szCs w:val="20"/>
              </w:rPr>
            </w:pPr>
            <w:r w:rsidRPr="008208B7">
              <w:rPr>
                <w:szCs w:val="20"/>
              </w:rPr>
              <w:t>Valoare maximă</w:t>
            </w:r>
            <w:r w:rsidR="000C00FE" w:rsidRPr="008208B7">
              <w:rPr>
                <w:szCs w:val="20"/>
              </w:rPr>
              <w:t xml:space="preserve"> eligibilă</w:t>
            </w:r>
            <w:r w:rsidRPr="008208B7">
              <w:rPr>
                <w:szCs w:val="20"/>
              </w:rPr>
              <w:t>: 1 mil euro</w:t>
            </w:r>
          </w:p>
          <w:p w:rsidR="0027307C" w:rsidRDefault="0027307C" w:rsidP="00E86B0C">
            <w:pPr>
              <w:spacing w:before="0" w:after="0"/>
              <w:jc w:val="both"/>
              <w:rPr>
                <w:szCs w:val="20"/>
              </w:rPr>
            </w:pPr>
          </w:p>
          <w:p w:rsidR="0055799B" w:rsidRPr="008208B7" w:rsidRDefault="0055799B" w:rsidP="00E86B0C">
            <w:pPr>
              <w:spacing w:before="0" w:after="0"/>
              <w:jc w:val="both"/>
              <w:rPr>
                <w:szCs w:val="20"/>
              </w:rPr>
            </w:pPr>
            <w:r w:rsidRPr="008208B7">
              <w:rPr>
                <w:szCs w:val="20"/>
              </w:rPr>
              <w:t>Credit cu grant</w:t>
            </w:r>
          </w:p>
          <w:p w:rsidR="0055799B" w:rsidRPr="008208B7" w:rsidRDefault="000C00FE" w:rsidP="00E86B0C">
            <w:pPr>
              <w:spacing w:before="0" w:after="0"/>
              <w:jc w:val="both"/>
              <w:rPr>
                <w:szCs w:val="20"/>
              </w:rPr>
            </w:pPr>
            <w:r w:rsidRPr="008208B7">
              <w:rPr>
                <w:rStyle w:val="hps"/>
                <w:szCs w:val="20"/>
              </w:rPr>
              <w:t>Valoare minimă eligibil</w:t>
            </w:r>
            <w:r w:rsidR="005770EE" w:rsidRPr="008208B7">
              <w:rPr>
                <w:rStyle w:val="hps"/>
                <w:szCs w:val="20"/>
              </w:rPr>
              <w:t>ă</w:t>
            </w:r>
            <w:r w:rsidR="0055799B" w:rsidRPr="008208B7">
              <w:rPr>
                <w:szCs w:val="20"/>
              </w:rPr>
              <w:t>: 1 mil euro</w:t>
            </w:r>
          </w:p>
          <w:p w:rsidR="0055799B" w:rsidRPr="008208B7" w:rsidRDefault="0055799B" w:rsidP="00E86B0C">
            <w:pPr>
              <w:spacing w:before="0" w:after="0"/>
              <w:jc w:val="both"/>
              <w:rPr>
                <w:szCs w:val="20"/>
              </w:rPr>
            </w:pPr>
            <w:r w:rsidRPr="008208B7">
              <w:rPr>
                <w:szCs w:val="20"/>
              </w:rPr>
              <w:t>Valoare maximă</w:t>
            </w:r>
            <w:r w:rsidR="005770EE" w:rsidRPr="008208B7">
              <w:rPr>
                <w:szCs w:val="20"/>
              </w:rPr>
              <w:t xml:space="preserve"> eligibilă</w:t>
            </w:r>
            <w:r w:rsidRPr="008208B7">
              <w:rPr>
                <w:szCs w:val="20"/>
              </w:rPr>
              <w:t>: 5 mil euro</w:t>
            </w:r>
          </w:p>
          <w:p w:rsidR="0027307C" w:rsidRDefault="0027307C" w:rsidP="006B38A8">
            <w:pPr>
              <w:jc w:val="both"/>
            </w:pPr>
            <w:r>
              <w:t>Valorile sunt orienative si vor fi stabilite dupa definitivarea instrumentului financiar aferent.</w:t>
            </w:r>
          </w:p>
          <w:p w:rsidR="0027307C" w:rsidRPr="008208B7" w:rsidRDefault="0027307C" w:rsidP="00E86B0C">
            <w:pPr>
              <w:spacing w:before="0" w:after="0"/>
              <w:jc w:val="both"/>
              <w:rPr>
                <w:szCs w:val="20"/>
              </w:rPr>
            </w:pPr>
          </w:p>
        </w:tc>
      </w:tr>
      <w:tr w:rsidR="0055799B" w:rsidRPr="008208B7" w:rsidTr="00E86B0C">
        <w:trPr>
          <w:cantSplit/>
          <w:trHeight w:val="1229"/>
        </w:trPr>
        <w:tc>
          <w:tcPr>
            <w:tcW w:w="2127" w:type="dxa"/>
            <w:vMerge w:val="restart"/>
            <w:vAlign w:val="center"/>
          </w:tcPr>
          <w:p w:rsidR="0055799B" w:rsidRPr="008208B7" w:rsidRDefault="0055799B" w:rsidP="00E86B0C">
            <w:pPr>
              <w:spacing w:before="0" w:after="0"/>
              <w:jc w:val="both"/>
              <w:rPr>
                <w:b/>
                <w:bCs/>
                <w:szCs w:val="20"/>
              </w:rPr>
            </w:pPr>
            <w:r w:rsidRPr="008208B7">
              <w:rPr>
                <w:b/>
                <w:bCs/>
                <w:szCs w:val="20"/>
              </w:rPr>
              <w:t xml:space="preserve">Axa prioritară 3 </w:t>
            </w:r>
          </w:p>
          <w:p w:rsidR="0055799B" w:rsidRPr="008208B7" w:rsidRDefault="0055799B" w:rsidP="00E86B0C">
            <w:pPr>
              <w:spacing w:before="0" w:after="0"/>
              <w:jc w:val="both"/>
              <w:rPr>
                <w:b/>
                <w:bCs/>
                <w:szCs w:val="20"/>
              </w:rPr>
            </w:pPr>
            <w:r w:rsidRPr="008208B7">
              <w:rPr>
                <w:b/>
                <w:bCs/>
                <w:szCs w:val="20"/>
              </w:rPr>
              <w:t>– Sprijinirea tranziției către o economie cu emisii scăzute de carbon</w:t>
            </w:r>
          </w:p>
        </w:tc>
        <w:tc>
          <w:tcPr>
            <w:tcW w:w="4252" w:type="dxa"/>
          </w:tcPr>
          <w:p w:rsidR="0055799B" w:rsidRPr="008208B7" w:rsidRDefault="0055799B" w:rsidP="00E86B0C">
            <w:pPr>
              <w:spacing w:before="0" w:after="0"/>
              <w:jc w:val="both"/>
              <w:rPr>
                <w:szCs w:val="20"/>
              </w:rPr>
            </w:pPr>
            <w:r w:rsidRPr="008208B7">
              <w:rPr>
                <w:szCs w:val="20"/>
                <w:lang w:eastAsia="ro-RO"/>
              </w:rPr>
              <w:t>3.1 - sprijinirea eficienței energetice, a gestionării inteligente a energiei și a utilizării energiei din surse regenerabile în infrastructurile publice, inclusiv în clădirile publice, și în sectorul locuințelor</w:t>
            </w:r>
          </w:p>
        </w:tc>
        <w:tc>
          <w:tcPr>
            <w:tcW w:w="3969" w:type="dxa"/>
          </w:tcPr>
          <w:p w:rsidR="0055799B" w:rsidRPr="008208B7" w:rsidRDefault="0055799B" w:rsidP="00E86B0C">
            <w:pPr>
              <w:spacing w:before="0" w:after="0"/>
              <w:jc w:val="both"/>
              <w:rPr>
                <w:b/>
                <w:szCs w:val="20"/>
              </w:rPr>
            </w:pPr>
            <w:r w:rsidRPr="008208B7">
              <w:rPr>
                <w:b/>
                <w:szCs w:val="20"/>
              </w:rPr>
              <w:t xml:space="preserve">Eficiența </w:t>
            </w:r>
            <w:r w:rsidR="00472336" w:rsidRPr="008208B7">
              <w:rPr>
                <w:b/>
                <w:szCs w:val="20"/>
              </w:rPr>
              <w:t>energetică</w:t>
            </w:r>
            <w:r w:rsidRPr="008208B7">
              <w:rPr>
                <w:b/>
                <w:szCs w:val="20"/>
              </w:rPr>
              <w:t xml:space="preserve"> a clădirilor publice:</w:t>
            </w:r>
          </w:p>
          <w:p w:rsidR="0055799B" w:rsidRPr="008208B7" w:rsidRDefault="000C00FE" w:rsidP="00E86B0C">
            <w:pPr>
              <w:spacing w:before="0" w:after="0"/>
              <w:jc w:val="both"/>
              <w:rPr>
                <w:szCs w:val="20"/>
              </w:rPr>
            </w:pPr>
            <w:r w:rsidRPr="008208B7">
              <w:rPr>
                <w:rStyle w:val="hps"/>
                <w:szCs w:val="20"/>
              </w:rPr>
              <w:t>Valoare minimă eligibil</w:t>
            </w:r>
            <w:r w:rsidR="005770EE" w:rsidRPr="008208B7">
              <w:rPr>
                <w:rStyle w:val="hps"/>
                <w:szCs w:val="20"/>
              </w:rPr>
              <w:t>ă</w:t>
            </w:r>
            <w:r w:rsidR="0021471C" w:rsidRPr="008208B7">
              <w:rPr>
                <w:rStyle w:val="hps"/>
                <w:szCs w:val="20"/>
              </w:rPr>
              <w:t xml:space="preserve"> a cererii de </w:t>
            </w:r>
            <w:r w:rsidR="00472336" w:rsidRPr="008208B7">
              <w:rPr>
                <w:rStyle w:val="hps"/>
                <w:szCs w:val="20"/>
              </w:rPr>
              <w:t>finanţare</w:t>
            </w:r>
            <w:r w:rsidR="0055799B" w:rsidRPr="008208B7">
              <w:rPr>
                <w:szCs w:val="20"/>
              </w:rPr>
              <w:t xml:space="preserve">: </w:t>
            </w:r>
            <w:r w:rsidR="00F73E13" w:rsidRPr="008208B7">
              <w:rPr>
                <w:szCs w:val="20"/>
              </w:rPr>
              <w:t>1</w:t>
            </w:r>
            <w:r w:rsidR="00F12CE9" w:rsidRPr="008208B7">
              <w:rPr>
                <w:szCs w:val="20"/>
              </w:rPr>
              <w:t>00</w:t>
            </w:r>
            <w:r w:rsidR="00403FC1" w:rsidRPr="008208B7">
              <w:rPr>
                <w:szCs w:val="20"/>
              </w:rPr>
              <w:t xml:space="preserve"> 000</w:t>
            </w:r>
            <w:r w:rsidR="0055799B" w:rsidRPr="008208B7">
              <w:rPr>
                <w:szCs w:val="20"/>
              </w:rPr>
              <w:t xml:space="preserve"> euro</w:t>
            </w:r>
          </w:p>
          <w:p w:rsidR="0055799B" w:rsidRPr="008208B7" w:rsidRDefault="0055799B" w:rsidP="00E86B0C">
            <w:pPr>
              <w:spacing w:before="0" w:after="0"/>
              <w:jc w:val="both"/>
              <w:rPr>
                <w:szCs w:val="20"/>
              </w:rPr>
            </w:pPr>
            <w:r w:rsidRPr="008208B7">
              <w:rPr>
                <w:szCs w:val="20"/>
              </w:rPr>
              <w:t>Valoare maximă</w:t>
            </w:r>
            <w:r w:rsidR="005770EE" w:rsidRPr="008208B7">
              <w:rPr>
                <w:szCs w:val="20"/>
              </w:rPr>
              <w:t xml:space="preserve"> eligibilă</w:t>
            </w:r>
            <w:r w:rsidR="0021471C" w:rsidRPr="008208B7">
              <w:rPr>
                <w:rStyle w:val="hps"/>
                <w:szCs w:val="20"/>
              </w:rPr>
              <w:t xml:space="preserve"> a cererii de </w:t>
            </w:r>
            <w:r w:rsidR="00472336" w:rsidRPr="008208B7">
              <w:rPr>
                <w:rStyle w:val="hps"/>
                <w:szCs w:val="20"/>
              </w:rPr>
              <w:t>finanţare</w:t>
            </w:r>
            <w:r w:rsidRPr="008208B7">
              <w:rPr>
                <w:szCs w:val="20"/>
              </w:rPr>
              <w:t>: 25 mil euro</w:t>
            </w:r>
          </w:p>
          <w:p w:rsidR="0055799B" w:rsidRPr="008208B7" w:rsidRDefault="0055799B" w:rsidP="00E86B0C">
            <w:pPr>
              <w:spacing w:before="0" w:after="0"/>
              <w:jc w:val="both"/>
              <w:rPr>
                <w:szCs w:val="20"/>
              </w:rPr>
            </w:pPr>
          </w:p>
          <w:p w:rsidR="0055799B" w:rsidRPr="008208B7" w:rsidRDefault="0055799B" w:rsidP="00E86B0C">
            <w:pPr>
              <w:spacing w:before="0" w:after="0"/>
              <w:jc w:val="both"/>
              <w:rPr>
                <w:b/>
                <w:szCs w:val="20"/>
              </w:rPr>
            </w:pPr>
            <w:r w:rsidRPr="008208B7">
              <w:rPr>
                <w:b/>
                <w:szCs w:val="20"/>
              </w:rPr>
              <w:t xml:space="preserve">Eficiența </w:t>
            </w:r>
            <w:r w:rsidR="00472336" w:rsidRPr="008208B7">
              <w:rPr>
                <w:b/>
                <w:szCs w:val="20"/>
              </w:rPr>
              <w:t>energetică</w:t>
            </w:r>
            <w:r w:rsidRPr="008208B7">
              <w:rPr>
                <w:b/>
                <w:szCs w:val="20"/>
              </w:rPr>
              <w:t xml:space="preserve"> a clădirilor rezidențiale</w:t>
            </w:r>
          </w:p>
          <w:p w:rsidR="0055799B" w:rsidRPr="008208B7" w:rsidRDefault="000C00FE" w:rsidP="00E86B0C">
            <w:pPr>
              <w:spacing w:before="0" w:after="0"/>
              <w:jc w:val="both"/>
              <w:rPr>
                <w:szCs w:val="20"/>
              </w:rPr>
            </w:pPr>
            <w:r w:rsidRPr="008208B7">
              <w:rPr>
                <w:rStyle w:val="hps"/>
                <w:szCs w:val="20"/>
              </w:rPr>
              <w:t xml:space="preserve">Valoare minimă </w:t>
            </w:r>
            <w:r w:rsidR="005770EE" w:rsidRPr="008208B7">
              <w:rPr>
                <w:szCs w:val="20"/>
              </w:rPr>
              <w:t>eligibilă</w:t>
            </w:r>
            <w:r w:rsidR="0021471C" w:rsidRPr="008208B7">
              <w:rPr>
                <w:szCs w:val="20"/>
              </w:rPr>
              <w:t xml:space="preserve"> </w:t>
            </w:r>
            <w:r w:rsidR="0021471C" w:rsidRPr="008208B7">
              <w:rPr>
                <w:rStyle w:val="hps"/>
                <w:szCs w:val="20"/>
              </w:rPr>
              <w:t xml:space="preserve">a cererii de </w:t>
            </w:r>
            <w:r w:rsidR="00472336" w:rsidRPr="008208B7">
              <w:rPr>
                <w:rStyle w:val="hps"/>
                <w:szCs w:val="20"/>
              </w:rPr>
              <w:t>finanţare</w:t>
            </w:r>
            <w:r w:rsidR="0055799B" w:rsidRPr="008208B7">
              <w:rPr>
                <w:szCs w:val="20"/>
              </w:rPr>
              <w:t xml:space="preserve">: </w:t>
            </w:r>
            <w:r w:rsidR="00F73E13" w:rsidRPr="008208B7">
              <w:rPr>
                <w:szCs w:val="20"/>
              </w:rPr>
              <w:t>10</w:t>
            </w:r>
            <w:r w:rsidR="00403FC1" w:rsidRPr="008208B7">
              <w:rPr>
                <w:szCs w:val="20"/>
              </w:rPr>
              <w:t xml:space="preserve">0 </w:t>
            </w:r>
            <w:r w:rsidR="0055799B" w:rsidRPr="008208B7">
              <w:rPr>
                <w:szCs w:val="20"/>
              </w:rPr>
              <w:t>000 euro</w:t>
            </w:r>
          </w:p>
          <w:p w:rsidR="0055799B" w:rsidRPr="008208B7" w:rsidRDefault="0055799B" w:rsidP="00E86B0C">
            <w:pPr>
              <w:spacing w:before="0" w:after="0"/>
              <w:jc w:val="both"/>
              <w:rPr>
                <w:szCs w:val="20"/>
              </w:rPr>
            </w:pPr>
            <w:r w:rsidRPr="008208B7">
              <w:rPr>
                <w:szCs w:val="20"/>
              </w:rPr>
              <w:t>Valoare maximă</w:t>
            </w:r>
            <w:r w:rsidR="005770EE" w:rsidRPr="008208B7">
              <w:rPr>
                <w:szCs w:val="20"/>
              </w:rPr>
              <w:t xml:space="preserve"> eligibilă</w:t>
            </w:r>
            <w:r w:rsidR="0021471C" w:rsidRPr="008208B7">
              <w:rPr>
                <w:rStyle w:val="hps"/>
                <w:szCs w:val="20"/>
              </w:rPr>
              <w:t xml:space="preserve"> a cererii de </w:t>
            </w:r>
            <w:r w:rsidR="00472336" w:rsidRPr="008208B7">
              <w:rPr>
                <w:rStyle w:val="hps"/>
                <w:szCs w:val="20"/>
              </w:rPr>
              <w:t>finanţare</w:t>
            </w:r>
            <w:r w:rsidRPr="008208B7">
              <w:rPr>
                <w:szCs w:val="20"/>
              </w:rPr>
              <w:t>: 5 mil euro</w:t>
            </w:r>
          </w:p>
          <w:p w:rsidR="0055799B" w:rsidRPr="008208B7" w:rsidRDefault="0055799B" w:rsidP="00E86B0C">
            <w:pPr>
              <w:spacing w:before="0" w:after="0"/>
              <w:jc w:val="both"/>
              <w:rPr>
                <w:szCs w:val="20"/>
              </w:rPr>
            </w:pPr>
          </w:p>
          <w:p w:rsidR="0055799B" w:rsidRPr="008208B7" w:rsidRDefault="0055799B" w:rsidP="00E86B0C">
            <w:pPr>
              <w:spacing w:before="0" w:after="0"/>
              <w:jc w:val="both"/>
              <w:rPr>
                <w:b/>
                <w:szCs w:val="20"/>
              </w:rPr>
            </w:pPr>
            <w:r w:rsidRPr="008208B7">
              <w:rPr>
                <w:b/>
                <w:szCs w:val="20"/>
              </w:rPr>
              <w:t>Investiții în iluminatul public</w:t>
            </w:r>
          </w:p>
          <w:p w:rsidR="0055799B" w:rsidRPr="008208B7" w:rsidRDefault="000C00FE" w:rsidP="00E86B0C">
            <w:pPr>
              <w:spacing w:before="0" w:after="0"/>
              <w:jc w:val="both"/>
              <w:rPr>
                <w:szCs w:val="20"/>
              </w:rPr>
            </w:pPr>
            <w:r w:rsidRPr="008208B7">
              <w:rPr>
                <w:rStyle w:val="hps"/>
                <w:szCs w:val="20"/>
              </w:rPr>
              <w:t>Valoare minimă eligibil</w:t>
            </w:r>
            <w:r w:rsidR="0055799B" w:rsidRPr="008208B7">
              <w:rPr>
                <w:szCs w:val="20"/>
              </w:rPr>
              <w:t xml:space="preserve">: </w:t>
            </w:r>
            <w:r w:rsidR="00F73E13" w:rsidRPr="008208B7">
              <w:rPr>
                <w:szCs w:val="20"/>
              </w:rPr>
              <w:t>1</w:t>
            </w:r>
            <w:r w:rsidR="0055799B" w:rsidRPr="008208B7">
              <w:rPr>
                <w:szCs w:val="20"/>
              </w:rPr>
              <w:t>00 000 euro</w:t>
            </w:r>
          </w:p>
          <w:p w:rsidR="0055799B" w:rsidRPr="008208B7" w:rsidRDefault="0055799B" w:rsidP="00381DE1">
            <w:pPr>
              <w:spacing w:before="0" w:after="0"/>
              <w:jc w:val="both"/>
              <w:rPr>
                <w:b/>
                <w:szCs w:val="20"/>
              </w:rPr>
            </w:pPr>
            <w:r w:rsidRPr="008208B7">
              <w:rPr>
                <w:szCs w:val="20"/>
              </w:rPr>
              <w:t>Valoare maximă</w:t>
            </w:r>
            <w:r w:rsidR="005770EE" w:rsidRPr="008208B7">
              <w:rPr>
                <w:szCs w:val="20"/>
              </w:rPr>
              <w:t xml:space="preserve"> eligibilă</w:t>
            </w:r>
            <w:r w:rsidRPr="008208B7">
              <w:rPr>
                <w:szCs w:val="20"/>
              </w:rPr>
              <w:t>: 5 mil euro</w:t>
            </w:r>
          </w:p>
        </w:tc>
      </w:tr>
      <w:tr w:rsidR="00476FE2" w:rsidRPr="008208B7" w:rsidTr="00883BA1">
        <w:trPr>
          <w:cantSplit/>
          <w:trHeight w:val="3803"/>
        </w:trPr>
        <w:tc>
          <w:tcPr>
            <w:tcW w:w="2127" w:type="dxa"/>
            <w:vMerge/>
            <w:vAlign w:val="center"/>
          </w:tcPr>
          <w:p w:rsidR="00476FE2" w:rsidRPr="008208B7" w:rsidRDefault="00476FE2" w:rsidP="00E86B0C">
            <w:pPr>
              <w:spacing w:before="0" w:after="0"/>
              <w:jc w:val="both"/>
              <w:rPr>
                <w:b/>
                <w:bCs/>
                <w:szCs w:val="20"/>
              </w:rPr>
            </w:pPr>
          </w:p>
        </w:tc>
        <w:tc>
          <w:tcPr>
            <w:tcW w:w="4252" w:type="dxa"/>
          </w:tcPr>
          <w:p w:rsidR="00476FE2" w:rsidRPr="008208B7" w:rsidRDefault="00476FE2" w:rsidP="00E86B0C">
            <w:pPr>
              <w:spacing w:before="0" w:after="0"/>
              <w:jc w:val="both"/>
              <w:rPr>
                <w:szCs w:val="20"/>
              </w:rPr>
            </w:pPr>
            <w:r w:rsidRPr="008208B7">
              <w:rPr>
                <w:szCs w:val="20"/>
                <w:lang w:eastAsia="ro-RO"/>
              </w:rPr>
              <w:t>3.2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3969" w:type="dxa"/>
          </w:tcPr>
          <w:p w:rsidR="00476FE2" w:rsidRPr="008208B7" w:rsidRDefault="00476FE2" w:rsidP="00E86B0C">
            <w:pPr>
              <w:spacing w:before="0" w:after="0"/>
              <w:jc w:val="both"/>
              <w:rPr>
                <w:szCs w:val="20"/>
              </w:rPr>
            </w:pPr>
            <w:r w:rsidRPr="008208B7">
              <w:rPr>
                <w:rStyle w:val="hps"/>
                <w:szCs w:val="20"/>
              </w:rPr>
              <w:t>Valoare minimă eligibil</w:t>
            </w:r>
            <w:r w:rsidRPr="008208B7">
              <w:rPr>
                <w:szCs w:val="20"/>
              </w:rPr>
              <w:t>: 100 000 euro</w:t>
            </w:r>
          </w:p>
          <w:p w:rsidR="00476FE2" w:rsidRPr="008208B7" w:rsidRDefault="00476FE2" w:rsidP="00E86B0C">
            <w:pPr>
              <w:spacing w:before="0" w:after="0"/>
              <w:jc w:val="both"/>
              <w:rPr>
                <w:szCs w:val="20"/>
              </w:rPr>
            </w:pPr>
          </w:p>
          <w:p w:rsidR="00476FE2" w:rsidRPr="008208B7" w:rsidRDefault="00476FE2" w:rsidP="00E86B0C">
            <w:pPr>
              <w:spacing w:before="0" w:after="0"/>
              <w:jc w:val="both"/>
              <w:rPr>
                <w:szCs w:val="20"/>
              </w:rPr>
            </w:pPr>
            <w:r w:rsidRPr="008208B7">
              <w:rPr>
                <w:szCs w:val="20"/>
              </w:rPr>
              <w:t xml:space="preserve">Valoare maximă eligibilă : </w:t>
            </w:r>
          </w:p>
          <w:p w:rsidR="00476FE2" w:rsidRPr="008208B7" w:rsidRDefault="00476FE2" w:rsidP="00E86B0C">
            <w:pPr>
              <w:spacing w:before="0" w:after="0"/>
              <w:jc w:val="both"/>
              <w:rPr>
                <w:szCs w:val="20"/>
              </w:rPr>
            </w:pPr>
            <w:r w:rsidRPr="008208B7">
              <w:rPr>
                <w:szCs w:val="20"/>
              </w:rPr>
              <w:t>5 milioane euro pentru orașe și municipii cu o popula</w:t>
            </w:r>
            <w:r w:rsidR="003F4563" w:rsidRPr="008208B7">
              <w:rPr>
                <w:szCs w:val="20"/>
              </w:rPr>
              <w:t>ţ</w:t>
            </w:r>
            <w:r w:rsidRPr="008208B7">
              <w:rPr>
                <w:szCs w:val="20"/>
              </w:rPr>
              <w:t>ie sub 20.000 locuitori (INS 2012)</w:t>
            </w:r>
          </w:p>
          <w:p w:rsidR="00476FE2" w:rsidRPr="008208B7" w:rsidRDefault="00476FE2" w:rsidP="00E86B0C">
            <w:pPr>
              <w:spacing w:before="0" w:after="0"/>
              <w:jc w:val="both"/>
              <w:rPr>
                <w:szCs w:val="20"/>
              </w:rPr>
            </w:pPr>
            <w:r w:rsidRPr="008208B7">
              <w:rPr>
                <w:szCs w:val="20"/>
              </w:rPr>
              <w:t>10 milioane euro pentru municipii cu o popula</w:t>
            </w:r>
            <w:r w:rsidR="003F4563" w:rsidRPr="008208B7">
              <w:rPr>
                <w:szCs w:val="20"/>
              </w:rPr>
              <w:t>ţ</w:t>
            </w:r>
            <w:r w:rsidRPr="008208B7">
              <w:rPr>
                <w:szCs w:val="20"/>
              </w:rPr>
              <w:t>ie peste 20.000 locuitori(INS 2012)</w:t>
            </w:r>
          </w:p>
          <w:p w:rsidR="00476FE2" w:rsidRPr="008208B7" w:rsidRDefault="00476FE2" w:rsidP="00E86B0C">
            <w:pPr>
              <w:spacing w:before="0" w:after="0"/>
              <w:jc w:val="both"/>
              <w:rPr>
                <w:szCs w:val="20"/>
              </w:rPr>
            </w:pPr>
            <w:r w:rsidRPr="008208B7">
              <w:rPr>
                <w:szCs w:val="20"/>
              </w:rPr>
              <w:t>20 mil euro pentru Municipiile Tulcea și București</w:t>
            </w:r>
          </w:p>
          <w:p w:rsidR="00476FE2" w:rsidRPr="008208B7" w:rsidRDefault="00476FE2" w:rsidP="00E86B0C">
            <w:pPr>
              <w:spacing w:before="0" w:after="0"/>
              <w:jc w:val="both"/>
              <w:rPr>
                <w:szCs w:val="20"/>
              </w:rPr>
            </w:pPr>
          </w:p>
          <w:p w:rsidR="00476FE2" w:rsidRPr="008208B7" w:rsidRDefault="00476FE2" w:rsidP="00E86B0C">
            <w:pPr>
              <w:spacing w:before="0" w:after="0"/>
              <w:jc w:val="both"/>
              <w:rPr>
                <w:szCs w:val="20"/>
              </w:rPr>
            </w:pPr>
          </w:p>
        </w:tc>
      </w:tr>
      <w:tr w:rsidR="0055799B" w:rsidRPr="008208B7" w:rsidTr="00E86B0C">
        <w:trPr>
          <w:cantSplit/>
          <w:trHeight w:val="774"/>
        </w:trPr>
        <w:tc>
          <w:tcPr>
            <w:tcW w:w="2127" w:type="dxa"/>
            <w:vMerge w:val="restart"/>
            <w:vAlign w:val="center"/>
          </w:tcPr>
          <w:p w:rsidR="0055799B" w:rsidRPr="008208B7" w:rsidRDefault="00472336" w:rsidP="00E86B0C">
            <w:pPr>
              <w:spacing w:before="0" w:after="0"/>
              <w:jc w:val="both"/>
              <w:rPr>
                <w:b/>
                <w:bCs/>
                <w:szCs w:val="20"/>
              </w:rPr>
            </w:pPr>
            <w:r w:rsidRPr="008208B7">
              <w:rPr>
                <w:b/>
                <w:bCs/>
                <w:szCs w:val="20"/>
              </w:rPr>
              <w:lastRenderedPageBreak/>
              <w:t>Axa prioritară</w:t>
            </w:r>
            <w:r w:rsidR="0055799B" w:rsidRPr="008208B7">
              <w:rPr>
                <w:b/>
                <w:bCs/>
                <w:szCs w:val="20"/>
              </w:rPr>
              <w:t xml:space="preserve"> 4 </w:t>
            </w:r>
          </w:p>
          <w:p w:rsidR="0055799B" w:rsidRPr="008208B7" w:rsidRDefault="0055799B" w:rsidP="00E86B0C">
            <w:pPr>
              <w:spacing w:before="0" w:after="0"/>
              <w:jc w:val="both"/>
              <w:rPr>
                <w:b/>
                <w:bCs/>
                <w:szCs w:val="20"/>
              </w:rPr>
            </w:pPr>
            <w:r w:rsidRPr="008208B7">
              <w:rPr>
                <w:b/>
                <w:bCs/>
                <w:szCs w:val="20"/>
              </w:rPr>
              <w:t xml:space="preserve">- Sprijinirea dezvoltării urbane durabile </w:t>
            </w:r>
          </w:p>
          <w:p w:rsidR="0055799B" w:rsidRPr="008208B7" w:rsidRDefault="0055799B" w:rsidP="00E86B0C">
            <w:pPr>
              <w:spacing w:before="0" w:after="0"/>
              <w:jc w:val="both"/>
              <w:rPr>
                <w:b/>
                <w:bCs/>
                <w:szCs w:val="20"/>
              </w:rPr>
            </w:pPr>
          </w:p>
          <w:p w:rsidR="0055799B" w:rsidRPr="008208B7" w:rsidRDefault="0055799B" w:rsidP="00E86B0C">
            <w:pPr>
              <w:spacing w:before="0" w:after="0"/>
              <w:jc w:val="both"/>
              <w:rPr>
                <w:b/>
                <w:bCs/>
                <w:szCs w:val="20"/>
              </w:rPr>
            </w:pPr>
          </w:p>
          <w:p w:rsidR="0055799B" w:rsidRPr="008208B7" w:rsidRDefault="0055799B" w:rsidP="00E86B0C">
            <w:pPr>
              <w:spacing w:before="0" w:after="0"/>
              <w:jc w:val="both"/>
              <w:rPr>
                <w:b/>
                <w:bCs/>
                <w:szCs w:val="20"/>
              </w:rPr>
            </w:pPr>
          </w:p>
          <w:p w:rsidR="0055799B" w:rsidRPr="008208B7" w:rsidRDefault="0055799B" w:rsidP="00E86B0C">
            <w:pPr>
              <w:spacing w:before="0" w:after="0"/>
              <w:jc w:val="both"/>
              <w:rPr>
                <w:b/>
                <w:bCs/>
                <w:szCs w:val="20"/>
              </w:rPr>
            </w:pPr>
          </w:p>
          <w:p w:rsidR="0055799B" w:rsidRPr="008208B7" w:rsidRDefault="0055799B" w:rsidP="00E86B0C">
            <w:pPr>
              <w:spacing w:before="0" w:after="0"/>
              <w:jc w:val="both"/>
              <w:rPr>
                <w:b/>
                <w:bCs/>
                <w:szCs w:val="20"/>
              </w:rPr>
            </w:pPr>
          </w:p>
          <w:p w:rsidR="0055799B" w:rsidRPr="008208B7" w:rsidRDefault="0055799B" w:rsidP="00E86B0C">
            <w:pPr>
              <w:spacing w:before="0" w:after="0"/>
              <w:jc w:val="both"/>
              <w:rPr>
                <w:b/>
                <w:bCs/>
                <w:szCs w:val="20"/>
              </w:rPr>
            </w:pPr>
          </w:p>
          <w:p w:rsidR="0055799B" w:rsidRPr="008208B7" w:rsidRDefault="0055799B" w:rsidP="00E86B0C">
            <w:pPr>
              <w:spacing w:before="0" w:after="0"/>
              <w:jc w:val="both"/>
              <w:rPr>
                <w:b/>
                <w:bCs/>
                <w:szCs w:val="20"/>
              </w:rPr>
            </w:pPr>
          </w:p>
        </w:tc>
        <w:tc>
          <w:tcPr>
            <w:tcW w:w="4252" w:type="dxa"/>
          </w:tcPr>
          <w:p w:rsidR="0055799B" w:rsidRPr="008208B7" w:rsidRDefault="0055799B" w:rsidP="00E86B0C">
            <w:pPr>
              <w:spacing w:before="0" w:after="0"/>
              <w:jc w:val="both"/>
              <w:rPr>
                <w:szCs w:val="20"/>
                <w:lang w:eastAsia="ro-RO"/>
              </w:rPr>
            </w:pPr>
            <w:r w:rsidRPr="008208B7">
              <w:rPr>
                <w:szCs w:val="20"/>
                <w:lang w:eastAsia="ro-RO"/>
              </w:rPr>
              <w:t>4.1 Promovarea strategiilor de reducere a emisiilor de dioxid de carbon pentru toate tipurile de teritoriu, în particular zone urbane, inclusiv promovarea planurilor sustenabile de mobilitate urbană și a unor măsuri relevante pentru atenuarea adaptărilor</w:t>
            </w:r>
          </w:p>
          <w:p w:rsidR="0055799B" w:rsidRPr="008208B7" w:rsidRDefault="0055799B" w:rsidP="00E86B0C">
            <w:pPr>
              <w:spacing w:before="0" w:after="0"/>
              <w:jc w:val="both"/>
              <w:rPr>
                <w:szCs w:val="20"/>
              </w:rPr>
            </w:pPr>
          </w:p>
        </w:tc>
        <w:tc>
          <w:tcPr>
            <w:tcW w:w="3969" w:type="dxa"/>
          </w:tcPr>
          <w:p w:rsidR="0055799B" w:rsidRPr="008208B7" w:rsidRDefault="000C00FE" w:rsidP="00E86B0C">
            <w:pPr>
              <w:spacing w:before="0" w:after="0"/>
              <w:jc w:val="both"/>
              <w:rPr>
                <w:szCs w:val="20"/>
              </w:rPr>
            </w:pPr>
            <w:r w:rsidRPr="008208B7">
              <w:rPr>
                <w:rStyle w:val="hps"/>
                <w:szCs w:val="20"/>
              </w:rPr>
              <w:t>Valoare minimă eligibil</w:t>
            </w:r>
            <w:r w:rsidR="00B95A34" w:rsidRPr="008208B7">
              <w:rPr>
                <w:rStyle w:val="hps"/>
                <w:szCs w:val="20"/>
              </w:rPr>
              <w:t>ă</w:t>
            </w:r>
            <w:r w:rsidR="0055799B" w:rsidRPr="008208B7">
              <w:rPr>
                <w:szCs w:val="20"/>
              </w:rPr>
              <w:t xml:space="preserve">: </w:t>
            </w:r>
            <w:r w:rsidR="00127B6D" w:rsidRPr="008208B7">
              <w:rPr>
                <w:szCs w:val="20"/>
              </w:rPr>
              <w:t>1</w:t>
            </w:r>
            <w:r w:rsidR="0055799B" w:rsidRPr="008208B7">
              <w:rPr>
                <w:szCs w:val="20"/>
              </w:rPr>
              <w:t>00 000 euro</w:t>
            </w:r>
          </w:p>
          <w:p w:rsidR="0055799B" w:rsidRPr="008208B7" w:rsidRDefault="0055799B" w:rsidP="00B95A34">
            <w:pPr>
              <w:spacing w:before="0" w:after="0"/>
              <w:jc w:val="both"/>
              <w:rPr>
                <w:szCs w:val="20"/>
              </w:rPr>
            </w:pPr>
            <w:r w:rsidRPr="008208B7">
              <w:rPr>
                <w:szCs w:val="20"/>
              </w:rPr>
              <w:t>Valoare maximă</w:t>
            </w:r>
            <w:r w:rsidR="005770EE" w:rsidRPr="008208B7">
              <w:rPr>
                <w:szCs w:val="20"/>
              </w:rPr>
              <w:t xml:space="preserve"> eligibilă </w:t>
            </w:r>
            <w:r w:rsidRPr="008208B7">
              <w:rPr>
                <w:szCs w:val="20"/>
              </w:rPr>
              <w:t>: 20 mil euro</w:t>
            </w:r>
          </w:p>
        </w:tc>
      </w:tr>
      <w:tr w:rsidR="0055799B" w:rsidRPr="008208B7" w:rsidTr="00E86B0C">
        <w:trPr>
          <w:cantSplit/>
          <w:trHeight w:val="1252"/>
        </w:trPr>
        <w:tc>
          <w:tcPr>
            <w:tcW w:w="2127" w:type="dxa"/>
            <w:vMerge/>
            <w:vAlign w:val="center"/>
          </w:tcPr>
          <w:p w:rsidR="0055799B" w:rsidRPr="008208B7" w:rsidRDefault="0055799B" w:rsidP="00E86B0C">
            <w:pPr>
              <w:spacing w:before="0" w:after="0"/>
              <w:jc w:val="both"/>
              <w:rPr>
                <w:b/>
                <w:bCs/>
                <w:szCs w:val="20"/>
              </w:rPr>
            </w:pPr>
          </w:p>
        </w:tc>
        <w:tc>
          <w:tcPr>
            <w:tcW w:w="4252" w:type="dxa"/>
          </w:tcPr>
          <w:p w:rsidR="0055799B" w:rsidRPr="008208B7" w:rsidRDefault="0055799B" w:rsidP="00E86B0C">
            <w:pPr>
              <w:spacing w:before="0" w:after="0"/>
              <w:jc w:val="both"/>
              <w:rPr>
                <w:szCs w:val="20"/>
              </w:rPr>
            </w:pPr>
            <w:r w:rsidRPr="008208B7">
              <w:rPr>
                <w:szCs w:val="20"/>
                <w:lang w:eastAsia="ro-RO"/>
              </w:rPr>
              <w:t xml:space="preserve">4.2 </w:t>
            </w:r>
            <w:r w:rsidR="003532A4" w:rsidRPr="008208B7">
              <w:rPr>
                <w:szCs w:val="20"/>
                <w:lang w:eastAsia="ro-RO"/>
              </w:rPr>
              <w:t>R</w:t>
            </w:r>
            <w:r w:rsidRPr="008208B7">
              <w:rPr>
                <w:szCs w:val="20"/>
                <w:lang w:eastAsia="ro-RO"/>
              </w:rPr>
              <w:t>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3969" w:type="dxa"/>
          </w:tcPr>
          <w:p w:rsidR="0055799B" w:rsidRPr="008208B7" w:rsidRDefault="0055799B" w:rsidP="00E86B0C">
            <w:pPr>
              <w:spacing w:before="0" w:after="0"/>
              <w:jc w:val="both"/>
              <w:rPr>
                <w:rStyle w:val="hps"/>
                <w:szCs w:val="20"/>
              </w:rPr>
            </w:pPr>
            <w:r w:rsidRPr="008208B7">
              <w:rPr>
                <w:rStyle w:val="hps"/>
                <w:szCs w:val="20"/>
              </w:rPr>
              <w:t>Valoare minimă</w:t>
            </w:r>
            <w:r w:rsidR="000C00FE" w:rsidRPr="008208B7">
              <w:rPr>
                <w:rStyle w:val="hps"/>
                <w:szCs w:val="20"/>
              </w:rPr>
              <w:t xml:space="preserve"> eligibil</w:t>
            </w:r>
            <w:r w:rsidR="00B95A34" w:rsidRPr="008208B7">
              <w:rPr>
                <w:rStyle w:val="hps"/>
                <w:szCs w:val="20"/>
              </w:rPr>
              <w:t>ă</w:t>
            </w:r>
            <w:r w:rsidR="000C00FE" w:rsidRPr="008208B7">
              <w:rPr>
                <w:rStyle w:val="hps"/>
                <w:szCs w:val="20"/>
              </w:rPr>
              <w:t xml:space="preserve"> </w:t>
            </w:r>
            <w:r w:rsidRPr="008208B7">
              <w:rPr>
                <w:rStyle w:val="hps"/>
                <w:szCs w:val="20"/>
              </w:rPr>
              <w:t>:100 000 euro</w:t>
            </w:r>
          </w:p>
          <w:p w:rsidR="0055799B" w:rsidRPr="008208B7" w:rsidRDefault="000C00FE" w:rsidP="0024476F">
            <w:pPr>
              <w:spacing w:before="0" w:after="0"/>
              <w:jc w:val="both"/>
              <w:rPr>
                <w:rStyle w:val="hps"/>
                <w:szCs w:val="20"/>
              </w:rPr>
            </w:pPr>
            <w:r w:rsidRPr="008208B7">
              <w:rPr>
                <w:szCs w:val="20"/>
              </w:rPr>
              <w:t xml:space="preserve">Valoare </w:t>
            </w:r>
            <w:r w:rsidR="0024476F" w:rsidRPr="008208B7">
              <w:rPr>
                <w:szCs w:val="20"/>
              </w:rPr>
              <w:t>total</w:t>
            </w:r>
            <w:r w:rsidR="003532A4" w:rsidRPr="008208B7">
              <w:rPr>
                <w:szCs w:val="20"/>
              </w:rPr>
              <w:t>ă</w:t>
            </w:r>
            <w:r w:rsidR="0024476F" w:rsidRPr="008208B7">
              <w:rPr>
                <w:szCs w:val="20"/>
              </w:rPr>
              <w:t xml:space="preserve"> a proiectului</w:t>
            </w:r>
            <w:r w:rsidRPr="008208B7">
              <w:rPr>
                <w:szCs w:val="20"/>
              </w:rPr>
              <w:t xml:space="preserve"> : 5 mil euro</w:t>
            </w:r>
          </w:p>
        </w:tc>
      </w:tr>
      <w:tr w:rsidR="0055799B" w:rsidRPr="008208B7" w:rsidTr="00E86B0C">
        <w:trPr>
          <w:cantSplit/>
          <w:trHeight w:val="974"/>
        </w:trPr>
        <w:tc>
          <w:tcPr>
            <w:tcW w:w="2127" w:type="dxa"/>
            <w:vMerge/>
            <w:vAlign w:val="center"/>
          </w:tcPr>
          <w:p w:rsidR="0055799B" w:rsidRPr="008208B7" w:rsidRDefault="0055799B" w:rsidP="00E86B0C">
            <w:pPr>
              <w:spacing w:before="0" w:after="0"/>
              <w:jc w:val="both"/>
              <w:rPr>
                <w:b/>
                <w:bCs/>
                <w:szCs w:val="20"/>
              </w:rPr>
            </w:pPr>
          </w:p>
        </w:tc>
        <w:tc>
          <w:tcPr>
            <w:tcW w:w="4252" w:type="dxa"/>
          </w:tcPr>
          <w:p w:rsidR="0055799B" w:rsidRPr="008208B7" w:rsidRDefault="002A5165" w:rsidP="00E86B0C">
            <w:pPr>
              <w:spacing w:before="0" w:after="0"/>
              <w:jc w:val="both"/>
              <w:rPr>
                <w:szCs w:val="20"/>
              </w:rPr>
            </w:pPr>
            <w:r w:rsidRPr="008208B7">
              <w:rPr>
                <w:szCs w:val="20"/>
                <w:lang w:eastAsia="ro-RO"/>
              </w:rPr>
              <w:t>4.3 Oferirea de sprijin pentru regenerarea fizică, economică și socială a comunităților defavorizate din regiunile urbane și rurale</w:t>
            </w:r>
          </w:p>
        </w:tc>
        <w:tc>
          <w:tcPr>
            <w:tcW w:w="3969" w:type="dxa"/>
          </w:tcPr>
          <w:p w:rsidR="0055799B" w:rsidRPr="008208B7" w:rsidRDefault="000C00FE" w:rsidP="00E86B0C">
            <w:pPr>
              <w:spacing w:before="0" w:after="0"/>
              <w:jc w:val="both"/>
              <w:rPr>
                <w:szCs w:val="20"/>
              </w:rPr>
            </w:pPr>
            <w:r w:rsidRPr="008208B7">
              <w:rPr>
                <w:rStyle w:val="hps"/>
                <w:szCs w:val="20"/>
              </w:rPr>
              <w:t>Valoare minimă eligibil</w:t>
            </w:r>
            <w:r w:rsidR="00B95A34" w:rsidRPr="008208B7">
              <w:rPr>
                <w:rStyle w:val="hps"/>
                <w:szCs w:val="20"/>
              </w:rPr>
              <w:t>ă</w:t>
            </w:r>
            <w:r w:rsidRPr="008208B7">
              <w:rPr>
                <w:rStyle w:val="hps"/>
                <w:szCs w:val="20"/>
              </w:rPr>
              <w:t xml:space="preserve"> </w:t>
            </w:r>
            <w:r w:rsidR="0055799B" w:rsidRPr="008208B7">
              <w:rPr>
                <w:szCs w:val="20"/>
              </w:rPr>
              <w:t xml:space="preserve"> 100 000 euro</w:t>
            </w:r>
          </w:p>
          <w:p w:rsidR="0055799B" w:rsidRPr="008208B7" w:rsidRDefault="0055799B" w:rsidP="002A5165">
            <w:pPr>
              <w:spacing w:before="0" w:after="0"/>
              <w:jc w:val="both"/>
              <w:rPr>
                <w:szCs w:val="20"/>
              </w:rPr>
            </w:pPr>
            <w:r w:rsidRPr="008208B7">
              <w:rPr>
                <w:szCs w:val="20"/>
              </w:rPr>
              <w:t xml:space="preserve">Valoare </w:t>
            </w:r>
            <w:r w:rsidR="0024476F" w:rsidRPr="008208B7">
              <w:rPr>
                <w:szCs w:val="20"/>
              </w:rPr>
              <w:t>total</w:t>
            </w:r>
            <w:r w:rsidR="003532A4" w:rsidRPr="008208B7">
              <w:rPr>
                <w:szCs w:val="20"/>
              </w:rPr>
              <w:t>ă</w:t>
            </w:r>
            <w:r w:rsidR="0024476F" w:rsidRPr="008208B7">
              <w:rPr>
                <w:szCs w:val="20"/>
              </w:rPr>
              <w:t xml:space="preserve"> a proiectului</w:t>
            </w:r>
            <w:r w:rsidRPr="008208B7">
              <w:rPr>
                <w:szCs w:val="20"/>
              </w:rPr>
              <w:t xml:space="preserve">: </w:t>
            </w:r>
            <w:r w:rsidR="002A5165" w:rsidRPr="008208B7">
              <w:rPr>
                <w:szCs w:val="20"/>
              </w:rPr>
              <w:t xml:space="preserve">5 </w:t>
            </w:r>
            <w:r w:rsidRPr="008208B7">
              <w:rPr>
                <w:szCs w:val="20"/>
              </w:rPr>
              <w:t>mil euro</w:t>
            </w:r>
          </w:p>
        </w:tc>
      </w:tr>
      <w:tr w:rsidR="002A5165" w:rsidRPr="008208B7" w:rsidTr="00E86B0C">
        <w:trPr>
          <w:cantSplit/>
          <w:trHeight w:val="1102"/>
        </w:trPr>
        <w:tc>
          <w:tcPr>
            <w:tcW w:w="2127" w:type="dxa"/>
            <w:vAlign w:val="center"/>
          </w:tcPr>
          <w:p w:rsidR="002A5165" w:rsidRPr="008208B7" w:rsidRDefault="002A5165" w:rsidP="00E86B0C">
            <w:pPr>
              <w:spacing w:before="0" w:after="0"/>
              <w:jc w:val="both"/>
              <w:rPr>
                <w:b/>
                <w:bCs/>
                <w:szCs w:val="20"/>
              </w:rPr>
            </w:pPr>
          </w:p>
        </w:tc>
        <w:tc>
          <w:tcPr>
            <w:tcW w:w="4252" w:type="dxa"/>
          </w:tcPr>
          <w:p w:rsidR="002A5165" w:rsidRPr="008208B7" w:rsidRDefault="002A5165" w:rsidP="002A5165">
            <w:pPr>
              <w:spacing w:before="0" w:after="0"/>
              <w:jc w:val="both"/>
              <w:rPr>
                <w:szCs w:val="20"/>
              </w:rPr>
            </w:pPr>
            <w:r w:rsidRPr="008208B7">
              <w:rPr>
                <w:szCs w:val="20"/>
                <w:lang w:eastAsia="ro-RO"/>
              </w:rPr>
              <w:t>4.4-  Investițiile în educație, în formare,</w:t>
            </w:r>
            <w:r w:rsidRPr="008208B7">
              <w:rPr>
                <w:szCs w:val="20"/>
              </w:rPr>
              <w:t xml:space="preserve"> </w:t>
            </w:r>
            <w:r w:rsidRPr="008208B7">
              <w:rPr>
                <w:szCs w:val="20"/>
                <w:lang w:eastAsia="ro-RO"/>
              </w:rPr>
              <w:t>inclusiv în formare profesională pentru dobândirea de competențe și învățare pe tot parcursul vieții prin dezvoltarea infrastructurilor de educație și formare</w:t>
            </w:r>
            <w:r w:rsidRPr="008208B7">
              <w:rPr>
                <w:i/>
                <w:szCs w:val="20"/>
              </w:rPr>
              <w:t xml:space="preserve">  </w:t>
            </w:r>
          </w:p>
        </w:tc>
        <w:tc>
          <w:tcPr>
            <w:tcW w:w="3969" w:type="dxa"/>
          </w:tcPr>
          <w:p w:rsidR="002A5165" w:rsidRPr="008208B7" w:rsidRDefault="000C00FE" w:rsidP="002A5165">
            <w:pPr>
              <w:spacing w:before="0" w:after="0"/>
              <w:jc w:val="both"/>
              <w:rPr>
                <w:szCs w:val="20"/>
              </w:rPr>
            </w:pPr>
            <w:r w:rsidRPr="008208B7">
              <w:rPr>
                <w:rStyle w:val="hps"/>
                <w:szCs w:val="20"/>
              </w:rPr>
              <w:t>Valoare minimă eligibil</w:t>
            </w:r>
            <w:r w:rsidR="00B95A34" w:rsidRPr="008208B7">
              <w:rPr>
                <w:rStyle w:val="hps"/>
                <w:szCs w:val="20"/>
              </w:rPr>
              <w:t>ă</w:t>
            </w:r>
            <w:r w:rsidRPr="008208B7">
              <w:rPr>
                <w:rStyle w:val="hps"/>
                <w:szCs w:val="20"/>
              </w:rPr>
              <w:t xml:space="preserve"> </w:t>
            </w:r>
            <w:r w:rsidR="002A5165" w:rsidRPr="008208B7">
              <w:rPr>
                <w:szCs w:val="20"/>
              </w:rPr>
              <w:t>: 100 000 euro</w:t>
            </w:r>
          </w:p>
          <w:p w:rsidR="002A5165" w:rsidRPr="008208B7" w:rsidRDefault="002A5165" w:rsidP="00AD66EA">
            <w:pPr>
              <w:spacing w:before="0" w:after="0"/>
              <w:jc w:val="both"/>
              <w:rPr>
                <w:szCs w:val="20"/>
              </w:rPr>
            </w:pPr>
            <w:r w:rsidRPr="008208B7">
              <w:rPr>
                <w:szCs w:val="20"/>
              </w:rPr>
              <w:t>Valoare maximă</w:t>
            </w:r>
            <w:r w:rsidR="005770EE" w:rsidRPr="008208B7">
              <w:rPr>
                <w:szCs w:val="20"/>
              </w:rPr>
              <w:t xml:space="preserve"> eligibilă</w:t>
            </w:r>
            <w:r w:rsidRPr="008208B7">
              <w:rPr>
                <w:szCs w:val="20"/>
              </w:rPr>
              <w:t xml:space="preserve">: </w:t>
            </w:r>
            <w:r w:rsidR="00AD66EA" w:rsidRPr="008208B7">
              <w:rPr>
                <w:szCs w:val="20"/>
              </w:rPr>
              <w:t>7</w:t>
            </w:r>
            <w:r w:rsidRPr="008208B7">
              <w:rPr>
                <w:szCs w:val="20"/>
              </w:rPr>
              <w:t xml:space="preserve"> mil euro</w:t>
            </w:r>
          </w:p>
          <w:p w:rsidR="00AD66EA" w:rsidRPr="008208B7" w:rsidRDefault="00AD66EA" w:rsidP="00AD66EA">
            <w:pPr>
              <w:spacing w:before="0" w:after="0"/>
              <w:jc w:val="both"/>
              <w:rPr>
                <w:szCs w:val="20"/>
              </w:rPr>
            </w:pPr>
          </w:p>
          <w:p w:rsidR="00AD66EA" w:rsidRPr="008208B7" w:rsidRDefault="00AD66EA" w:rsidP="00AD66EA">
            <w:pPr>
              <w:spacing w:before="0" w:after="0"/>
              <w:jc w:val="both"/>
              <w:rPr>
                <w:noProof/>
                <w:szCs w:val="20"/>
              </w:rPr>
            </w:pPr>
            <w:r w:rsidRPr="008208B7">
              <w:rPr>
                <w:szCs w:val="20"/>
              </w:rPr>
              <w:t>Valorile minime – maxime pe tipuri de investiții vor fi detaliate în ghidul specific.</w:t>
            </w:r>
          </w:p>
        </w:tc>
      </w:tr>
      <w:tr w:rsidR="0055799B" w:rsidRPr="008208B7" w:rsidTr="00E86B0C">
        <w:trPr>
          <w:cantSplit/>
          <w:trHeight w:val="1102"/>
        </w:trPr>
        <w:tc>
          <w:tcPr>
            <w:tcW w:w="2127" w:type="dxa"/>
            <w:vAlign w:val="center"/>
          </w:tcPr>
          <w:p w:rsidR="0055799B" w:rsidRPr="008208B7" w:rsidRDefault="00472336" w:rsidP="00E86B0C">
            <w:pPr>
              <w:spacing w:before="0" w:after="0"/>
              <w:jc w:val="both"/>
              <w:rPr>
                <w:b/>
                <w:bCs/>
                <w:szCs w:val="20"/>
              </w:rPr>
            </w:pPr>
            <w:r w:rsidRPr="008208B7">
              <w:rPr>
                <w:b/>
                <w:bCs/>
                <w:szCs w:val="20"/>
              </w:rPr>
              <w:t>Axa prioritară</w:t>
            </w:r>
            <w:r w:rsidR="0055799B" w:rsidRPr="008208B7">
              <w:rPr>
                <w:b/>
                <w:bCs/>
                <w:szCs w:val="20"/>
              </w:rPr>
              <w:t xml:space="preserve"> 5  </w:t>
            </w:r>
          </w:p>
          <w:p w:rsidR="0055799B" w:rsidRPr="008208B7" w:rsidRDefault="0055799B" w:rsidP="00E86B0C">
            <w:pPr>
              <w:spacing w:before="0" w:after="0"/>
              <w:jc w:val="both"/>
              <w:rPr>
                <w:b/>
                <w:bCs/>
                <w:szCs w:val="20"/>
              </w:rPr>
            </w:pPr>
            <w:r w:rsidRPr="008208B7">
              <w:rPr>
                <w:b/>
                <w:bCs/>
                <w:szCs w:val="20"/>
              </w:rPr>
              <w:t>-</w:t>
            </w:r>
            <w:r w:rsidR="002A5165" w:rsidRPr="008208B7">
              <w:rPr>
                <w:b/>
                <w:bCs/>
                <w:szCs w:val="20"/>
              </w:rPr>
              <w:t xml:space="preserve"> Îmbunătățirea mediului urban și</w:t>
            </w:r>
            <w:r w:rsidRPr="008208B7">
              <w:rPr>
                <w:b/>
                <w:bCs/>
                <w:szCs w:val="20"/>
              </w:rPr>
              <w:t xml:space="preserve"> </w:t>
            </w:r>
            <w:r w:rsidR="002A5165" w:rsidRPr="008208B7">
              <w:rPr>
                <w:b/>
                <w:bCs/>
                <w:szCs w:val="20"/>
              </w:rPr>
              <w:t>c</w:t>
            </w:r>
            <w:r w:rsidRPr="008208B7">
              <w:rPr>
                <w:b/>
                <w:bCs/>
                <w:szCs w:val="20"/>
              </w:rPr>
              <w:t>onservarea, protecția și valorificarea durabilă a patrimoniului cultural</w:t>
            </w:r>
          </w:p>
        </w:tc>
        <w:tc>
          <w:tcPr>
            <w:tcW w:w="4252" w:type="dxa"/>
          </w:tcPr>
          <w:p w:rsidR="0055799B" w:rsidRPr="008208B7" w:rsidRDefault="0055799B" w:rsidP="00E86B0C">
            <w:pPr>
              <w:spacing w:before="0" w:after="0"/>
              <w:jc w:val="both"/>
              <w:rPr>
                <w:szCs w:val="20"/>
              </w:rPr>
            </w:pPr>
            <w:r w:rsidRPr="008208B7">
              <w:rPr>
                <w:szCs w:val="20"/>
              </w:rPr>
              <w:t>5.1 Conservarea, protejarea, promovarea și dezvoltarea patrimoniului natural și cultural</w:t>
            </w:r>
          </w:p>
        </w:tc>
        <w:tc>
          <w:tcPr>
            <w:tcW w:w="3969" w:type="dxa"/>
          </w:tcPr>
          <w:p w:rsidR="0055799B" w:rsidRPr="008208B7" w:rsidRDefault="000C00FE" w:rsidP="00E86B0C">
            <w:pPr>
              <w:spacing w:before="0" w:after="0"/>
              <w:jc w:val="both"/>
              <w:rPr>
                <w:rStyle w:val="hps"/>
                <w:szCs w:val="20"/>
              </w:rPr>
            </w:pPr>
            <w:r w:rsidRPr="008208B7">
              <w:rPr>
                <w:rStyle w:val="hps"/>
                <w:szCs w:val="20"/>
              </w:rPr>
              <w:t xml:space="preserve">Valoare minimă </w:t>
            </w:r>
            <w:r w:rsidR="0055799B" w:rsidRPr="008208B7">
              <w:rPr>
                <w:rStyle w:val="hps"/>
                <w:szCs w:val="20"/>
              </w:rPr>
              <w:t>1</w:t>
            </w:r>
            <w:r w:rsidR="00127B6D" w:rsidRPr="008208B7">
              <w:rPr>
                <w:rStyle w:val="hps"/>
                <w:szCs w:val="20"/>
              </w:rPr>
              <w:t>00 000</w:t>
            </w:r>
            <w:r w:rsidR="0055799B" w:rsidRPr="008208B7">
              <w:rPr>
                <w:rStyle w:val="hps"/>
                <w:szCs w:val="20"/>
              </w:rPr>
              <w:t xml:space="preserve">  euro</w:t>
            </w:r>
          </w:p>
          <w:p w:rsidR="003228C7" w:rsidRPr="008208B7" w:rsidRDefault="003228C7" w:rsidP="009748DE">
            <w:pPr>
              <w:spacing w:before="0" w:after="0"/>
              <w:jc w:val="both"/>
              <w:rPr>
                <w:rStyle w:val="hps"/>
                <w:szCs w:val="20"/>
              </w:rPr>
            </w:pPr>
            <w:r w:rsidRPr="008208B7">
              <w:rPr>
                <w:rStyle w:val="hps"/>
                <w:szCs w:val="20"/>
              </w:rPr>
              <w:t xml:space="preserve">Valoarea maximă a </w:t>
            </w:r>
            <w:r w:rsidR="00CD4747" w:rsidRPr="008208B7">
              <w:rPr>
                <w:rStyle w:val="hps"/>
                <w:szCs w:val="20"/>
              </w:rPr>
              <w:t>proiectului</w:t>
            </w:r>
            <w:r w:rsidRPr="008208B7">
              <w:rPr>
                <w:rStyle w:val="hps"/>
                <w:szCs w:val="20"/>
              </w:rPr>
              <w:t xml:space="preserve">privind conservarea și valorificarea durabilă a patrimoniului cultural este de 5 milioane euro. </w:t>
            </w:r>
          </w:p>
          <w:p w:rsidR="0055799B" w:rsidRPr="008208B7" w:rsidRDefault="003228C7" w:rsidP="00CD4747">
            <w:pPr>
              <w:spacing w:before="0" w:after="0"/>
              <w:jc w:val="both"/>
              <w:rPr>
                <w:noProof/>
                <w:szCs w:val="20"/>
              </w:rPr>
            </w:pPr>
            <w:r w:rsidRPr="008208B7">
              <w:rPr>
                <w:rStyle w:val="hps"/>
                <w:szCs w:val="20"/>
              </w:rPr>
              <w:t xml:space="preserve">În cazul obiectivelor de patrimoniu înscrise pe lista UNESCO, valoarea maximă a </w:t>
            </w:r>
            <w:r w:rsidR="00CD4747" w:rsidRPr="008208B7">
              <w:rPr>
                <w:rStyle w:val="hps"/>
                <w:szCs w:val="20"/>
              </w:rPr>
              <w:t xml:space="preserve">proiectului </w:t>
            </w:r>
            <w:r w:rsidRPr="008208B7">
              <w:rPr>
                <w:rStyle w:val="hps"/>
                <w:szCs w:val="20"/>
              </w:rPr>
              <w:t>este de 10 milioane euro.</w:t>
            </w:r>
          </w:p>
        </w:tc>
      </w:tr>
      <w:tr w:rsidR="002A5165" w:rsidRPr="008208B7" w:rsidTr="00E86B0C">
        <w:trPr>
          <w:cantSplit/>
          <w:trHeight w:val="1131"/>
        </w:trPr>
        <w:tc>
          <w:tcPr>
            <w:tcW w:w="2127" w:type="dxa"/>
            <w:vAlign w:val="center"/>
          </w:tcPr>
          <w:p w:rsidR="002A5165" w:rsidRPr="008208B7" w:rsidRDefault="002A5165" w:rsidP="00E86B0C">
            <w:pPr>
              <w:spacing w:before="0" w:after="0"/>
              <w:jc w:val="both"/>
              <w:rPr>
                <w:b/>
                <w:bCs/>
                <w:szCs w:val="20"/>
              </w:rPr>
            </w:pPr>
          </w:p>
        </w:tc>
        <w:tc>
          <w:tcPr>
            <w:tcW w:w="4252" w:type="dxa"/>
          </w:tcPr>
          <w:p w:rsidR="002A5165" w:rsidRPr="008208B7" w:rsidRDefault="002A5165" w:rsidP="00E86B0C">
            <w:pPr>
              <w:spacing w:before="0" w:after="0"/>
              <w:jc w:val="both"/>
              <w:rPr>
                <w:szCs w:val="20"/>
              </w:rPr>
            </w:pPr>
            <w:r w:rsidRPr="008208B7">
              <w:rPr>
                <w:szCs w:val="20"/>
              </w:rPr>
              <w:t>5.2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3969" w:type="dxa"/>
          </w:tcPr>
          <w:p w:rsidR="00B95A34" w:rsidRPr="008208B7" w:rsidRDefault="00B95A34" w:rsidP="00B95A34">
            <w:pPr>
              <w:spacing w:before="0" w:after="0"/>
              <w:jc w:val="both"/>
              <w:rPr>
                <w:szCs w:val="20"/>
              </w:rPr>
            </w:pPr>
            <w:r w:rsidRPr="008208B7">
              <w:rPr>
                <w:szCs w:val="20"/>
              </w:rPr>
              <w:t>Valoare minimă eligibilă:  100 000 euro</w:t>
            </w:r>
          </w:p>
          <w:p w:rsidR="00B95A34" w:rsidRPr="008208B7" w:rsidRDefault="00B95A34" w:rsidP="00E86B0C">
            <w:pPr>
              <w:spacing w:before="0" w:after="0"/>
              <w:jc w:val="both"/>
              <w:rPr>
                <w:szCs w:val="20"/>
              </w:rPr>
            </w:pPr>
          </w:p>
          <w:p w:rsidR="002A5165" w:rsidRPr="008208B7" w:rsidRDefault="000C00FE" w:rsidP="00E86B0C">
            <w:pPr>
              <w:spacing w:before="0" w:after="0"/>
              <w:jc w:val="both"/>
              <w:rPr>
                <w:rStyle w:val="hps"/>
                <w:szCs w:val="20"/>
              </w:rPr>
            </w:pPr>
            <w:r w:rsidRPr="008208B7">
              <w:rPr>
                <w:szCs w:val="20"/>
              </w:rPr>
              <w:t xml:space="preserve">Valoare </w:t>
            </w:r>
            <w:r w:rsidR="003532A4" w:rsidRPr="008208B7">
              <w:rPr>
                <w:szCs w:val="20"/>
              </w:rPr>
              <w:t>totală</w:t>
            </w:r>
            <w:r w:rsidR="0024476F" w:rsidRPr="008208B7">
              <w:rPr>
                <w:szCs w:val="20"/>
              </w:rPr>
              <w:t xml:space="preserve"> a proiectului</w:t>
            </w:r>
            <w:r w:rsidRPr="008208B7">
              <w:rPr>
                <w:szCs w:val="20"/>
              </w:rPr>
              <w:t>: 5 mil euro</w:t>
            </w:r>
          </w:p>
        </w:tc>
      </w:tr>
      <w:tr w:rsidR="0055799B" w:rsidRPr="008208B7" w:rsidTr="00E86B0C">
        <w:trPr>
          <w:cantSplit/>
          <w:trHeight w:val="1131"/>
        </w:trPr>
        <w:tc>
          <w:tcPr>
            <w:tcW w:w="2127" w:type="dxa"/>
            <w:vAlign w:val="center"/>
          </w:tcPr>
          <w:p w:rsidR="0055799B" w:rsidRPr="008208B7" w:rsidRDefault="00472336" w:rsidP="00E86B0C">
            <w:pPr>
              <w:spacing w:before="0" w:after="0"/>
              <w:jc w:val="both"/>
              <w:rPr>
                <w:b/>
                <w:bCs/>
                <w:szCs w:val="20"/>
              </w:rPr>
            </w:pPr>
            <w:r w:rsidRPr="008208B7">
              <w:rPr>
                <w:b/>
                <w:bCs/>
                <w:szCs w:val="20"/>
              </w:rPr>
              <w:t>Axa prioritară</w:t>
            </w:r>
            <w:r w:rsidR="0055799B" w:rsidRPr="008208B7">
              <w:rPr>
                <w:b/>
                <w:bCs/>
                <w:szCs w:val="20"/>
              </w:rPr>
              <w:t xml:space="preserve"> 6  </w:t>
            </w:r>
          </w:p>
          <w:p w:rsidR="0055799B" w:rsidRPr="008208B7" w:rsidRDefault="0055799B" w:rsidP="00E86B0C">
            <w:pPr>
              <w:spacing w:before="0" w:after="0"/>
              <w:jc w:val="both"/>
              <w:rPr>
                <w:b/>
                <w:bCs/>
                <w:szCs w:val="20"/>
              </w:rPr>
            </w:pPr>
            <w:r w:rsidRPr="008208B7">
              <w:rPr>
                <w:b/>
                <w:bCs/>
                <w:szCs w:val="20"/>
              </w:rPr>
              <w:t>- Îmbunătățirea infrastructurii rutiere de importanță regională</w:t>
            </w:r>
          </w:p>
        </w:tc>
        <w:tc>
          <w:tcPr>
            <w:tcW w:w="4252" w:type="dxa"/>
          </w:tcPr>
          <w:p w:rsidR="0055799B" w:rsidRPr="008208B7" w:rsidRDefault="0055799B" w:rsidP="00E86B0C">
            <w:pPr>
              <w:spacing w:before="0" w:after="0"/>
              <w:jc w:val="both"/>
              <w:rPr>
                <w:szCs w:val="20"/>
              </w:rPr>
            </w:pPr>
            <w:r w:rsidRPr="008208B7">
              <w:rPr>
                <w:szCs w:val="20"/>
              </w:rPr>
              <w:t xml:space="preserve">6.1 </w:t>
            </w:r>
            <w:r w:rsidR="003532A4" w:rsidRPr="008208B7">
              <w:rPr>
                <w:szCs w:val="20"/>
              </w:rPr>
              <w:t>S</w:t>
            </w:r>
            <w:r w:rsidRPr="008208B7">
              <w:rPr>
                <w:szCs w:val="20"/>
              </w:rPr>
              <w:t>timularea mobilității regionale prin conectarea nodurilor secundare și terțiare la infrastructura TEN-T, inclusiv a nodurilor multimodale;</w:t>
            </w:r>
          </w:p>
          <w:p w:rsidR="0055799B" w:rsidRPr="008208B7" w:rsidRDefault="0055799B" w:rsidP="00E86B0C">
            <w:pPr>
              <w:spacing w:before="0" w:after="0"/>
              <w:jc w:val="both"/>
              <w:rPr>
                <w:szCs w:val="20"/>
              </w:rPr>
            </w:pPr>
          </w:p>
        </w:tc>
        <w:tc>
          <w:tcPr>
            <w:tcW w:w="3969" w:type="dxa"/>
          </w:tcPr>
          <w:p w:rsidR="008D5F33" w:rsidRPr="008208B7" w:rsidRDefault="000C00FE" w:rsidP="00E86B0C">
            <w:pPr>
              <w:spacing w:before="0" w:after="0"/>
              <w:jc w:val="both"/>
              <w:rPr>
                <w:rStyle w:val="hps"/>
                <w:szCs w:val="20"/>
              </w:rPr>
            </w:pPr>
            <w:r w:rsidRPr="008208B7">
              <w:rPr>
                <w:rStyle w:val="hps"/>
                <w:szCs w:val="20"/>
              </w:rPr>
              <w:t>Valoare minimă eligibil</w:t>
            </w:r>
            <w:r w:rsidR="00207407" w:rsidRPr="008208B7">
              <w:rPr>
                <w:rStyle w:val="hps"/>
                <w:szCs w:val="20"/>
              </w:rPr>
              <w:t>ă</w:t>
            </w:r>
            <w:r w:rsidR="0055799B" w:rsidRPr="008208B7">
              <w:rPr>
                <w:rStyle w:val="hps"/>
                <w:szCs w:val="20"/>
              </w:rPr>
              <w:t xml:space="preserve">: </w:t>
            </w:r>
            <w:r w:rsidR="00127B6D" w:rsidRPr="008208B7">
              <w:rPr>
                <w:rStyle w:val="hps"/>
                <w:szCs w:val="20"/>
              </w:rPr>
              <w:t>1</w:t>
            </w:r>
            <w:r w:rsidR="00207407" w:rsidRPr="008208B7">
              <w:rPr>
                <w:rStyle w:val="hps"/>
                <w:szCs w:val="20"/>
              </w:rPr>
              <w:t xml:space="preserve"> </w:t>
            </w:r>
            <w:r w:rsidR="0055799B" w:rsidRPr="008208B7">
              <w:rPr>
                <w:rStyle w:val="hps"/>
                <w:szCs w:val="20"/>
              </w:rPr>
              <w:t>mil euro</w:t>
            </w:r>
            <w:r w:rsidR="00207407" w:rsidRPr="008208B7">
              <w:rPr>
                <w:rStyle w:val="hps"/>
                <w:szCs w:val="20"/>
              </w:rPr>
              <w:t xml:space="preserve"> </w:t>
            </w:r>
          </w:p>
          <w:p w:rsidR="00127B6D" w:rsidRPr="008208B7" w:rsidRDefault="00127B6D" w:rsidP="00E86B0C">
            <w:pPr>
              <w:spacing w:before="0" w:after="0"/>
              <w:jc w:val="both"/>
              <w:rPr>
                <w:rStyle w:val="hps"/>
                <w:szCs w:val="20"/>
              </w:rPr>
            </w:pPr>
          </w:p>
          <w:p w:rsidR="0055799B" w:rsidRPr="008208B7" w:rsidRDefault="0055799B" w:rsidP="00E86B0C">
            <w:pPr>
              <w:spacing w:before="0" w:after="0"/>
              <w:jc w:val="both"/>
              <w:rPr>
                <w:rStyle w:val="hps"/>
                <w:szCs w:val="20"/>
              </w:rPr>
            </w:pPr>
            <w:r w:rsidRPr="008208B7">
              <w:rPr>
                <w:rStyle w:val="hps"/>
                <w:szCs w:val="20"/>
              </w:rPr>
              <w:t>Valoare maximă</w:t>
            </w:r>
            <w:r w:rsidR="005770EE" w:rsidRPr="008208B7">
              <w:rPr>
                <w:rStyle w:val="hps"/>
                <w:szCs w:val="20"/>
              </w:rPr>
              <w:t xml:space="preserve"> </w:t>
            </w:r>
            <w:r w:rsidR="005770EE" w:rsidRPr="008208B7">
              <w:rPr>
                <w:szCs w:val="20"/>
              </w:rPr>
              <w:t>eligibilă</w:t>
            </w:r>
            <w:r w:rsidRPr="008208B7">
              <w:rPr>
                <w:rStyle w:val="hps"/>
                <w:szCs w:val="20"/>
              </w:rPr>
              <w:t>: 50 mil euro</w:t>
            </w:r>
            <w:r w:rsidR="00207407" w:rsidRPr="008208B7">
              <w:rPr>
                <w:rStyle w:val="hps"/>
                <w:szCs w:val="20"/>
              </w:rPr>
              <w:t>*</w:t>
            </w:r>
          </w:p>
          <w:p w:rsidR="00207407" w:rsidRPr="008208B7" w:rsidRDefault="00207407" w:rsidP="00E86B0C">
            <w:pPr>
              <w:spacing w:before="0" w:after="0"/>
              <w:jc w:val="both"/>
              <w:rPr>
                <w:rStyle w:val="hps"/>
                <w:szCs w:val="20"/>
              </w:rPr>
            </w:pPr>
          </w:p>
          <w:p w:rsidR="00207407" w:rsidRPr="008208B7" w:rsidRDefault="00207407" w:rsidP="00E86B0C">
            <w:pPr>
              <w:spacing w:before="0" w:after="0"/>
              <w:jc w:val="both"/>
              <w:rPr>
                <w:rStyle w:val="hps"/>
                <w:szCs w:val="20"/>
              </w:rPr>
            </w:pPr>
            <w:r w:rsidRPr="008208B7">
              <w:rPr>
                <w:rStyle w:val="hps"/>
                <w:szCs w:val="20"/>
              </w:rPr>
              <w:t>*cu exceptia proiectelor realizate în parteneriat pe teritoriul mai multor județe unde valoare maximă eligi</w:t>
            </w:r>
            <w:r w:rsidR="003532A4" w:rsidRPr="008208B7">
              <w:rPr>
                <w:rStyle w:val="hps"/>
                <w:szCs w:val="20"/>
              </w:rPr>
              <w:t>bi</w:t>
            </w:r>
            <w:r w:rsidRPr="008208B7">
              <w:rPr>
                <w:rStyle w:val="hps"/>
                <w:szCs w:val="20"/>
              </w:rPr>
              <w:t>lă este de 69, 5 mil. euro</w:t>
            </w:r>
          </w:p>
          <w:p w:rsidR="00207407" w:rsidRPr="008208B7" w:rsidRDefault="00207407" w:rsidP="00E86B0C">
            <w:pPr>
              <w:spacing w:before="0" w:after="0"/>
              <w:jc w:val="both"/>
              <w:rPr>
                <w:rStyle w:val="hps"/>
                <w:szCs w:val="20"/>
              </w:rPr>
            </w:pPr>
          </w:p>
        </w:tc>
      </w:tr>
      <w:tr w:rsidR="0055799B" w:rsidRPr="008208B7" w:rsidTr="00E86B0C">
        <w:trPr>
          <w:cantSplit/>
          <w:trHeight w:val="952"/>
        </w:trPr>
        <w:tc>
          <w:tcPr>
            <w:tcW w:w="2127" w:type="dxa"/>
            <w:vAlign w:val="center"/>
          </w:tcPr>
          <w:p w:rsidR="0055799B" w:rsidRPr="008208B7" w:rsidRDefault="00472336" w:rsidP="00E86B0C">
            <w:pPr>
              <w:spacing w:before="0" w:after="0"/>
              <w:jc w:val="both"/>
              <w:rPr>
                <w:b/>
                <w:bCs/>
                <w:szCs w:val="20"/>
              </w:rPr>
            </w:pPr>
            <w:r w:rsidRPr="008208B7">
              <w:rPr>
                <w:b/>
                <w:bCs/>
                <w:szCs w:val="20"/>
              </w:rPr>
              <w:lastRenderedPageBreak/>
              <w:t>Axa prioritară</w:t>
            </w:r>
            <w:r w:rsidR="0055799B" w:rsidRPr="008208B7">
              <w:rPr>
                <w:b/>
                <w:bCs/>
                <w:szCs w:val="20"/>
              </w:rPr>
              <w:t xml:space="preserve"> 7: Diversificarea economiilor locale prin dezvoltarea durabilă a turismului</w:t>
            </w:r>
          </w:p>
        </w:tc>
        <w:tc>
          <w:tcPr>
            <w:tcW w:w="4252" w:type="dxa"/>
          </w:tcPr>
          <w:p w:rsidR="0055799B" w:rsidRPr="008208B7" w:rsidRDefault="0055799B" w:rsidP="00E86B0C">
            <w:pPr>
              <w:spacing w:before="0" w:after="0"/>
              <w:jc w:val="both"/>
              <w:rPr>
                <w:szCs w:val="20"/>
              </w:rPr>
            </w:pPr>
            <w:r w:rsidRPr="008208B7">
              <w:rPr>
                <w:szCs w:val="20"/>
              </w:rPr>
              <w:t>7.1 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w:t>
            </w:r>
          </w:p>
        </w:tc>
        <w:tc>
          <w:tcPr>
            <w:tcW w:w="3969" w:type="dxa"/>
          </w:tcPr>
          <w:p w:rsidR="0055799B" w:rsidRPr="008208B7" w:rsidRDefault="000C00FE" w:rsidP="00E86B0C">
            <w:pPr>
              <w:tabs>
                <w:tab w:val="left" w:pos="175"/>
              </w:tabs>
              <w:spacing w:before="0" w:after="0"/>
              <w:jc w:val="both"/>
              <w:rPr>
                <w:szCs w:val="20"/>
              </w:rPr>
            </w:pPr>
            <w:r w:rsidRPr="008208B7">
              <w:rPr>
                <w:rStyle w:val="hps"/>
                <w:szCs w:val="20"/>
              </w:rPr>
              <w:t>Valoare minimă eligibil</w:t>
            </w:r>
            <w:r w:rsidR="00B95A34" w:rsidRPr="008208B7">
              <w:rPr>
                <w:rStyle w:val="hps"/>
                <w:szCs w:val="20"/>
              </w:rPr>
              <w:t>ă</w:t>
            </w:r>
            <w:r w:rsidR="0055799B" w:rsidRPr="008208B7">
              <w:rPr>
                <w:szCs w:val="20"/>
              </w:rPr>
              <w:t xml:space="preserve">: </w:t>
            </w:r>
            <w:r w:rsidR="00127B6D" w:rsidRPr="008208B7">
              <w:rPr>
                <w:szCs w:val="20"/>
              </w:rPr>
              <w:t>1</w:t>
            </w:r>
            <w:r w:rsidR="0055799B" w:rsidRPr="008208B7">
              <w:rPr>
                <w:szCs w:val="20"/>
              </w:rPr>
              <w:t>00 000 euro</w:t>
            </w:r>
          </w:p>
          <w:p w:rsidR="0055799B" w:rsidRPr="008208B7" w:rsidRDefault="000C00FE" w:rsidP="00E86B0C">
            <w:pPr>
              <w:tabs>
                <w:tab w:val="left" w:pos="175"/>
              </w:tabs>
              <w:spacing w:before="0" w:after="0"/>
              <w:jc w:val="both"/>
              <w:rPr>
                <w:szCs w:val="20"/>
              </w:rPr>
            </w:pPr>
            <w:r w:rsidRPr="008208B7">
              <w:rPr>
                <w:szCs w:val="20"/>
              </w:rPr>
              <w:t xml:space="preserve">Valoare </w:t>
            </w:r>
            <w:r w:rsidR="003532A4" w:rsidRPr="008208B7">
              <w:rPr>
                <w:szCs w:val="20"/>
              </w:rPr>
              <w:t>totală</w:t>
            </w:r>
            <w:r w:rsidR="0024476F" w:rsidRPr="008208B7">
              <w:rPr>
                <w:szCs w:val="20"/>
              </w:rPr>
              <w:t xml:space="preserve"> a proiectului</w:t>
            </w:r>
            <w:r w:rsidRPr="008208B7">
              <w:rPr>
                <w:szCs w:val="20"/>
              </w:rPr>
              <w:t>: 5 mil euro</w:t>
            </w:r>
          </w:p>
        </w:tc>
      </w:tr>
      <w:tr w:rsidR="0055799B" w:rsidRPr="008208B7" w:rsidTr="00E86B0C">
        <w:trPr>
          <w:cantSplit/>
          <w:trHeight w:val="1252"/>
        </w:trPr>
        <w:tc>
          <w:tcPr>
            <w:tcW w:w="2127" w:type="dxa"/>
            <w:vAlign w:val="center"/>
          </w:tcPr>
          <w:p w:rsidR="0055799B" w:rsidRPr="008208B7" w:rsidRDefault="00472336" w:rsidP="00E86B0C">
            <w:pPr>
              <w:spacing w:before="0" w:after="0"/>
              <w:jc w:val="both"/>
              <w:rPr>
                <w:b/>
                <w:bCs/>
                <w:szCs w:val="20"/>
              </w:rPr>
            </w:pPr>
            <w:r w:rsidRPr="008208B7">
              <w:rPr>
                <w:b/>
                <w:bCs/>
                <w:szCs w:val="20"/>
              </w:rPr>
              <w:t>Axa prioritară</w:t>
            </w:r>
            <w:r w:rsidR="0055799B" w:rsidRPr="008208B7">
              <w:rPr>
                <w:b/>
                <w:bCs/>
                <w:szCs w:val="20"/>
              </w:rPr>
              <w:t xml:space="preserve"> 8</w:t>
            </w:r>
          </w:p>
          <w:p w:rsidR="0055799B" w:rsidRPr="008208B7" w:rsidRDefault="0055799B" w:rsidP="00E86B0C">
            <w:pPr>
              <w:spacing w:before="0" w:after="0"/>
              <w:jc w:val="both"/>
              <w:rPr>
                <w:b/>
                <w:bCs/>
                <w:szCs w:val="20"/>
              </w:rPr>
            </w:pPr>
            <w:r w:rsidRPr="008208B7">
              <w:rPr>
                <w:b/>
                <w:bCs/>
                <w:szCs w:val="20"/>
              </w:rPr>
              <w:t>- Dezvoltarea infrastructurii sanitare şi sociale</w:t>
            </w:r>
          </w:p>
        </w:tc>
        <w:tc>
          <w:tcPr>
            <w:tcW w:w="4252" w:type="dxa"/>
          </w:tcPr>
          <w:p w:rsidR="0055799B" w:rsidRPr="008208B7" w:rsidRDefault="0055799B" w:rsidP="00E86B0C">
            <w:pPr>
              <w:spacing w:before="0" w:after="0"/>
              <w:jc w:val="both"/>
              <w:rPr>
                <w:szCs w:val="20"/>
              </w:rPr>
            </w:pPr>
            <w:r w:rsidRPr="008208B7">
              <w:rPr>
                <w:szCs w:val="20"/>
              </w:rPr>
              <w:t>8.1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p>
        </w:tc>
        <w:tc>
          <w:tcPr>
            <w:tcW w:w="3969" w:type="dxa"/>
          </w:tcPr>
          <w:p w:rsidR="0055799B" w:rsidRPr="008208B7" w:rsidRDefault="000C00FE" w:rsidP="00E86B0C">
            <w:pPr>
              <w:tabs>
                <w:tab w:val="left" w:pos="175"/>
              </w:tabs>
              <w:spacing w:before="0" w:after="0"/>
              <w:jc w:val="both"/>
              <w:rPr>
                <w:szCs w:val="20"/>
              </w:rPr>
            </w:pPr>
            <w:r w:rsidRPr="008208B7">
              <w:rPr>
                <w:rStyle w:val="hps"/>
                <w:szCs w:val="20"/>
              </w:rPr>
              <w:t>Valoare minimă eligibil</w:t>
            </w:r>
            <w:r w:rsidR="00B95A34" w:rsidRPr="008208B7">
              <w:rPr>
                <w:rStyle w:val="hps"/>
                <w:szCs w:val="20"/>
              </w:rPr>
              <w:t>ă</w:t>
            </w:r>
            <w:r w:rsidRPr="008208B7">
              <w:rPr>
                <w:rStyle w:val="hps"/>
                <w:szCs w:val="20"/>
              </w:rPr>
              <w:t xml:space="preserve"> </w:t>
            </w:r>
            <w:r w:rsidR="0055799B" w:rsidRPr="008208B7">
              <w:rPr>
                <w:szCs w:val="20"/>
              </w:rPr>
              <w:t>: 100 000 euro</w:t>
            </w:r>
          </w:p>
          <w:p w:rsidR="0055799B" w:rsidRPr="008208B7" w:rsidRDefault="0055799B" w:rsidP="00E86B0C">
            <w:pPr>
              <w:tabs>
                <w:tab w:val="left" w:pos="175"/>
              </w:tabs>
              <w:spacing w:before="0" w:after="0"/>
              <w:jc w:val="both"/>
              <w:rPr>
                <w:szCs w:val="20"/>
              </w:rPr>
            </w:pPr>
            <w:r w:rsidRPr="008208B7">
              <w:rPr>
                <w:szCs w:val="20"/>
              </w:rPr>
              <w:t>Valoare maximă</w:t>
            </w:r>
            <w:r w:rsidR="005770EE" w:rsidRPr="008208B7">
              <w:rPr>
                <w:szCs w:val="20"/>
              </w:rPr>
              <w:t xml:space="preserve"> eligibilă </w:t>
            </w:r>
            <w:r w:rsidRPr="008208B7">
              <w:rPr>
                <w:szCs w:val="20"/>
              </w:rPr>
              <w:t>: 17 mil euro</w:t>
            </w:r>
          </w:p>
          <w:p w:rsidR="003C0FA2" w:rsidRPr="008208B7" w:rsidRDefault="003C0FA2" w:rsidP="00E86B0C">
            <w:pPr>
              <w:tabs>
                <w:tab w:val="left" w:pos="175"/>
              </w:tabs>
              <w:spacing w:before="0" w:after="0"/>
              <w:jc w:val="both"/>
              <w:rPr>
                <w:szCs w:val="20"/>
              </w:rPr>
            </w:pPr>
          </w:p>
          <w:p w:rsidR="00AD66EA" w:rsidRPr="008208B7" w:rsidRDefault="00AD66EA" w:rsidP="00E86B0C">
            <w:pPr>
              <w:tabs>
                <w:tab w:val="left" w:pos="175"/>
              </w:tabs>
              <w:spacing w:before="0" w:after="0"/>
              <w:jc w:val="both"/>
              <w:rPr>
                <w:szCs w:val="20"/>
              </w:rPr>
            </w:pPr>
            <w:r w:rsidRPr="008208B7">
              <w:rPr>
                <w:szCs w:val="20"/>
              </w:rPr>
              <w:t>Valorile minime – maxime pe tipuri de investiții vor fi detaliate în ghidul specific.</w:t>
            </w:r>
          </w:p>
          <w:p w:rsidR="00AD66EA" w:rsidRPr="008208B7" w:rsidRDefault="00AD66EA" w:rsidP="00E86B0C">
            <w:pPr>
              <w:tabs>
                <w:tab w:val="left" w:pos="175"/>
              </w:tabs>
              <w:spacing w:before="0" w:after="0"/>
              <w:jc w:val="both"/>
              <w:rPr>
                <w:szCs w:val="20"/>
              </w:rPr>
            </w:pPr>
          </w:p>
          <w:p w:rsidR="003C0FA2" w:rsidRPr="008208B7" w:rsidRDefault="003C0FA2" w:rsidP="00E86B0C">
            <w:pPr>
              <w:tabs>
                <w:tab w:val="left" w:pos="175"/>
              </w:tabs>
              <w:spacing w:before="0" w:after="0"/>
              <w:jc w:val="both"/>
              <w:rPr>
                <w:szCs w:val="20"/>
              </w:rPr>
            </w:pPr>
            <w:r w:rsidRPr="008208B7">
              <w:rPr>
                <w:szCs w:val="20"/>
              </w:rPr>
              <w:t>Cu excep</w:t>
            </w:r>
            <w:r w:rsidR="003532A4" w:rsidRPr="008208B7">
              <w:rPr>
                <w:szCs w:val="20"/>
              </w:rPr>
              <w:t>ţ</w:t>
            </w:r>
            <w:r w:rsidRPr="008208B7">
              <w:rPr>
                <w:szCs w:val="20"/>
              </w:rPr>
              <w:t>ia componentei privind spitalele regionale care sunt proiecte majore</w:t>
            </w:r>
          </w:p>
          <w:p w:rsidR="0055799B" w:rsidRPr="008208B7" w:rsidRDefault="0055799B" w:rsidP="00E86B0C">
            <w:pPr>
              <w:tabs>
                <w:tab w:val="left" w:pos="175"/>
              </w:tabs>
              <w:spacing w:before="0" w:after="0"/>
              <w:jc w:val="both"/>
              <w:rPr>
                <w:szCs w:val="20"/>
              </w:rPr>
            </w:pPr>
          </w:p>
        </w:tc>
      </w:tr>
      <w:tr w:rsidR="0055799B" w:rsidRPr="008208B7" w:rsidTr="00E86B0C">
        <w:trPr>
          <w:cantSplit/>
          <w:trHeight w:val="1221"/>
        </w:trPr>
        <w:tc>
          <w:tcPr>
            <w:tcW w:w="2127" w:type="dxa"/>
            <w:vAlign w:val="center"/>
          </w:tcPr>
          <w:p w:rsidR="0055799B" w:rsidRPr="008208B7" w:rsidRDefault="00472336" w:rsidP="00E86B0C">
            <w:pPr>
              <w:spacing w:before="0" w:after="0"/>
              <w:jc w:val="both"/>
              <w:rPr>
                <w:b/>
                <w:bCs/>
                <w:szCs w:val="20"/>
              </w:rPr>
            </w:pPr>
            <w:r w:rsidRPr="008208B7">
              <w:rPr>
                <w:b/>
                <w:bCs/>
                <w:szCs w:val="20"/>
              </w:rPr>
              <w:t>Axa prioritară</w:t>
            </w:r>
            <w:r w:rsidR="0055799B" w:rsidRPr="008208B7">
              <w:rPr>
                <w:b/>
                <w:bCs/>
                <w:szCs w:val="20"/>
              </w:rPr>
              <w:t xml:space="preserve"> 9</w:t>
            </w:r>
          </w:p>
          <w:p w:rsidR="0055799B" w:rsidRPr="008208B7" w:rsidRDefault="0055799B" w:rsidP="00E86B0C">
            <w:pPr>
              <w:spacing w:before="0" w:after="0"/>
              <w:jc w:val="both"/>
              <w:rPr>
                <w:b/>
                <w:bCs/>
                <w:szCs w:val="20"/>
              </w:rPr>
            </w:pPr>
            <w:r w:rsidRPr="008208B7">
              <w:rPr>
                <w:b/>
                <w:bCs/>
                <w:szCs w:val="20"/>
              </w:rPr>
              <w:t>- Sprijinirea regenerării economice și sociale a comunităților defavorizate  din mediul urban</w:t>
            </w:r>
          </w:p>
        </w:tc>
        <w:tc>
          <w:tcPr>
            <w:tcW w:w="4252" w:type="dxa"/>
          </w:tcPr>
          <w:p w:rsidR="0055799B" w:rsidRPr="008208B7" w:rsidRDefault="0055799B" w:rsidP="00E86B0C">
            <w:pPr>
              <w:spacing w:before="0" w:after="0"/>
              <w:jc w:val="both"/>
              <w:rPr>
                <w:szCs w:val="20"/>
              </w:rPr>
            </w:pPr>
            <w:r w:rsidRPr="008208B7">
              <w:rPr>
                <w:szCs w:val="20"/>
              </w:rPr>
              <w:t>9.1 Dezvoltare locală plasată sub responsabilitatea  comunităţii</w:t>
            </w:r>
          </w:p>
        </w:tc>
        <w:tc>
          <w:tcPr>
            <w:tcW w:w="3969" w:type="dxa"/>
          </w:tcPr>
          <w:p w:rsidR="0055799B" w:rsidRPr="008208B7" w:rsidRDefault="000C00FE" w:rsidP="00E86B0C">
            <w:pPr>
              <w:tabs>
                <w:tab w:val="left" w:pos="175"/>
              </w:tabs>
              <w:spacing w:before="0" w:after="0"/>
              <w:jc w:val="both"/>
              <w:rPr>
                <w:szCs w:val="20"/>
              </w:rPr>
            </w:pPr>
            <w:r w:rsidRPr="008208B7">
              <w:rPr>
                <w:rStyle w:val="hps"/>
                <w:szCs w:val="20"/>
              </w:rPr>
              <w:t>Valoare minimă eligibil</w:t>
            </w:r>
            <w:r w:rsidR="00B95A34" w:rsidRPr="008208B7">
              <w:rPr>
                <w:rStyle w:val="hps"/>
                <w:szCs w:val="20"/>
              </w:rPr>
              <w:t>ă</w:t>
            </w:r>
            <w:r w:rsidR="0055799B" w:rsidRPr="008208B7">
              <w:rPr>
                <w:szCs w:val="20"/>
              </w:rPr>
              <w:t xml:space="preserve">: </w:t>
            </w:r>
            <w:r w:rsidR="00127B6D" w:rsidRPr="008208B7">
              <w:rPr>
                <w:szCs w:val="20"/>
              </w:rPr>
              <w:t>100 000</w:t>
            </w:r>
            <w:r w:rsidR="0055799B" w:rsidRPr="008208B7">
              <w:rPr>
                <w:szCs w:val="20"/>
              </w:rPr>
              <w:t xml:space="preserve"> euro</w:t>
            </w:r>
          </w:p>
          <w:p w:rsidR="0055799B" w:rsidRPr="008208B7" w:rsidRDefault="0055799B" w:rsidP="00A612FC">
            <w:pPr>
              <w:tabs>
                <w:tab w:val="left" w:pos="175"/>
              </w:tabs>
              <w:spacing w:before="0" w:after="0"/>
              <w:jc w:val="both"/>
              <w:rPr>
                <w:szCs w:val="20"/>
              </w:rPr>
            </w:pPr>
            <w:r w:rsidRPr="008208B7">
              <w:rPr>
                <w:szCs w:val="20"/>
              </w:rPr>
              <w:t>Valoare maximă</w:t>
            </w:r>
            <w:r w:rsidR="005770EE" w:rsidRPr="008208B7">
              <w:rPr>
                <w:szCs w:val="20"/>
              </w:rPr>
              <w:t xml:space="preserve"> eligibilă</w:t>
            </w:r>
            <w:r w:rsidRPr="008208B7">
              <w:rPr>
                <w:szCs w:val="20"/>
              </w:rPr>
              <w:t>: 5 mil euro</w:t>
            </w:r>
          </w:p>
        </w:tc>
      </w:tr>
      <w:tr w:rsidR="0055799B" w:rsidRPr="008208B7" w:rsidTr="00E86B0C">
        <w:trPr>
          <w:cantSplit/>
          <w:trHeight w:val="732"/>
        </w:trPr>
        <w:tc>
          <w:tcPr>
            <w:tcW w:w="2127" w:type="dxa"/>
            <w:vAlign w:val="center"/>
          </w:tcPr>
          <w:p w:rsidR="0055799B" w:rsidRPr="008208B7" w:rsidRDefault="00472336" w:rsidP="00E86B0C">
            <w:pPr>
              <w:spacing w:before="0" w:after="0"/>
              <w:jc w:val="both"/>
              <w:rPr>
                <w:b/>
                <w:bCs/>
                <w:szCs w:val="20"/>
              </w:rPr>
            </w:pPr>
            <w:r w:rsidRPr="008208B7">
              <w:rPr>
                <w:b/>
                <w:bCs/>
                <w:szCs w:val="20"/>
              </w:rPr>
              <w:t>Axa prioritară</w:t>
            </w:r>
            <w:r w:rsidR="0055799B" w:rsidRPr="008208B7">
              <w:rPr>
                <w:b/>
                <w:bCs/>
                <w:szCs w:val="20"/>
              </w:rPr>
              <w:t xml:space="preserve"> 10</w:t>
            </w:r>
          </w:p>
          <w:p w:rsidR="0055799B" w:rsidRPr="008208B7" w:rsidRDefault="0055799B" w:rsidP="00E86B0C">
            <w:pPr>
              <w:spacing w:before="0" w:after="0"/>
              <w:jc w:val="both"/>
              <w:rPr>
                <w:b/>
                <w:bCs/>
                <w:szCs w:val="20"/>
              </w:rPr>
            </w:pPr>
            <w:r w:rsidRPr="008208B7">
              <w:rPr>
                <w:b/>
                <w:bCs/>
                <w:szCs w:val="20"/>
              </w:rPr>
              <w:t>- Îmbunătățirea infrastructurii educaționale</w:t>
            </w:r>
          </w:p>
        </w:tc>
        <w:tc>
          <w:tcPr>
            <w:tcW w:w="4252" w:type="dxa"/>
          </w:tcPr>
          <w:p w:rsidR="0055799B" w:rsidRPr="008208B7" w:rsidRDefault="0055799B" w:rsidP="00E86B0C">
            <w:pPr>
              <w:spacing w:before="0" w:after="0"/>
              <w:jc w:val="both"/>
              <w:rPr>
                <w:szCs w:val="20"/>
              </w:rPr>
            </w:pPr>
            <w:r w:rsidRPr="008208B7">
              <w:rPr>
                <w:szCs w:val="20"/>
              </w:rPr>
              <w:t xml:space="preserve">10.1 </w:t>
            </w:r>
            <w:r w:rsidR="0069164F" w:rsidRPr="008208B7">
              <w:rPr>
                <w:rFonts w:eastAsia="Calibri"/>
                <w:szCs w:val="20"/>
                <w:lang w:eastAsia="ro-RO"/>
              </w:rPr>
              <w:t>Investițiile în educație și formare, inclusiv în formare profesională pentru dobândirea de competențe și învățare pe tot parcursul vieții prin dezvoltarea infrastructurilor de educație și formare</w:t>
            </w:r>
          </w:p>
        </w:tc>
        <w:tc>
          <w:tcPr>
            <w:tcW w:w="3969" w:type="dxa"/>
          </w:tcPr>
          <w:p w:rsidR="0055799B" w:rsidRPr="008208B7" w:rsidRDefault="000C00FE" w:rsidP="00E86B0C">
            <w:pPr>
              <w:spacing w:before="0" w:after="0"/>
              <w:jc w:val="both"/>
              <w:rPr>
                <w:szCs w:val="20"/>
              </w:rPr>
            </w:pPr>
            <w:r w:rsidRPr="008208B7">
              <w:rPr>
                <w:rStyle w:val="hps"/>
                <w:szCs w:val="20"/>
              </w:rPr>
              <w:t>Valoare minimă eligibil</w:t>
            </w:r>
            <w:r w:rsidR="00B95A34" w:rsidRPr="008208B7">
              <w:rPr>
                <w:rStyle w:val="hps"/>
                <w:szCs w:val="20"/>
              </w:rPr>
              <w:t>ă</w:t>
            </w:r>
            <w:r w:rsidRPr="008208B7">
              <w:rPr>
                <w:rStyle w:val="hps"/>
                <w:szCs w:val="20"/>
              </w:rPr>
              <w:t xml:space="preserve"> </w:t>
            </w:r>
            <w:r w:rsidR="0055799B" w:rsidRPr="008208B7">
              <w:rPr>
                <w:szCs w:val="20"/>
              </w:rPr>
              <w:t>: 100 000 euro</w:t>
            </w:r>
          </w:p>
          <w:p w:rsidR="0055799B" w:rsidRPr="008208B7" w:rsidRDefault="0055799B" w:rsidP="00B95A34">
            <w:pPr>
              <w:spacing w:before="0" w:after="0"/>
              <w:jc w:val="both"/>
              <w:rPr>
                <w:szCs w:val="20"/>
              </w:rPr>
            </w:pPr>
            <w:r w:rsidRPr="008208B7">
              <w:rPr>
                <w:szCs w:val="20"/>
              </w:rPr>
              <w:t>Valoare maximă</w:t>
            </w:r>
            <w:r w:rsidR="005770EE" w:rsidRPr="008208B7">
              <w:rPr>
                <w:szCs w:val="20"/>
              </w:rPr>
              <w:t xml:space="preserve"> eligibilă</w:t>
            </w:r>
            <w:r w:rsidRPr="008208B7">
              <w:rPr>
                <w:szCs w:val="20"/>
              </w:rPr>
              <w:t>: 17 mil euro</w:t>
            </w:r>
          </w:p>
          <w:p w:rsidR="00AD66EA" w:rsidRPr="008208B7" w:rsidRDefault="00AD66EA" w:rsidP="00B95A34">
            <w:pPr>
              <w:spacing w:before="0" w:after="0"/>
              <w:jc w:val="both"/>
              <w:rPr>
                <w:szCs w:val="20"/>
              </w:rPr>
            </w:pPr>
          </w:p>
          <w:p w:rsidR="00AD66EA" w:rsidRPr="008208B7" w:rsidRDefault="00AD66EA" w:rsidP="00B95A34">
            <w:pPr>
              <w:spacing w:before="0" w:after="0"/>
              <w:jc w:val="both"/>
              <w:rPr>
                <w:szCs w:val="20"/>
              </w:rPr>
            </w:pPr>
          </w:p>
          <w:p w:rsidR="00AD66EA" w:rsidRPr="008208B7" w:rsidRDefault="00AD66EA" w:rsidP="00B95A34">
            <w:pPr>
              <w:spacing w:before="0" w:after="0"/>
              <w:jc w:val="both"/>
              <w:rPr>
                <w:szCs w:val="20"/>
              </w:rPr>
            </w:pPr>
            <w:r w:rsidRPr="008208B7">
              <w:rPr>
                <w:szCs w:val="20"/>
              </w:rPr>
              <w:t>Valorile minime – maxime pe tipuri de investiții vor fi detaliate în ghidul specific.</w:t>
            </w:r>
          </w:p>
        </w:tc>
      </w:tr>
      <w:tr w:rsidR="0055799B" w:rsidRPr="00403FC1" w:rsidTr="00E86B0C">
        <w:trPr>
          <w:cantSplit/>
          <w:trHeight w:val="732"/>
        </w:trPr>
        <w:tc>
          <w:tcPr>
            <w:tcW w:w="2127" w:type="dxa"/>
            <w:vAlign w:val="center"/>
          </w:tcPr>
          <w:p w:rsidR="0055799B" w:rsidRPr="008208B7" w:rsidRDefault="0055799B" w:rsidP="00E86B0C">
            <w:pPr>
              <w:spacing w:before="0" w:after="0"/>
              <w:jc w:val="both"/>
              <w:rPr>
                <w:b/>
                <w:bCs/>
                <w:szCs w:val="20"/>
              </w:rPr>
            </w:pPr>
            <w:r w:rsidRPr="008208B7">
              <w:rPr>
                <w:b/>
                <w:bCs/>
                <w:szCs w:val="20"/>
              </w:rPr>
              <w:t xml:space="preserve">Axa prioritară 11 - </w:t>
            </w:r>
            <w:r w:rsidRPr="008208B7">
              <w:rPr>
                <w:b/>
                <w:szCs w:val="20"/>
              </w:rPr>
              <w:t>Extinderea geografică a sistemului de înregistrare a proprietăţilor în cadastru şi cartea funciară</w:t>
            </w:r>
          </w:p>
        </w:tc>
        <w:tc>
          <w:tcPr>
            <w:tcW w:w="4252" w:type="dxa"/>
          </w:tcPr>
          <w:p w:rsidR="0055799B" w:rsidRPr="008208B7" w:rsidRDefault="0055799B" w:rsidP="00E86B0C">
            <w:pPr>
              <w:spacing w:before="0" w:after="0"/>
              <w:jc w:val="both"/>
              <w:rPr>
                <w:szCs w:val="20"/>
              </w:rPr>
            </w:pPr>
            <w:r w:rsidRPr="008208B7">
              <w:rPr>
                <w:szCs w:val="20"/>
              </w:rPr>
              <w:t xml:space="preserve">11.1 </w:t>
            </w:r>
            <w:r w:rsidRPr="008208B7">
              <w:rPr>
                <w:rFonts w:eastAsia="Calibri"/>
                <w:szCs w:val="20"/>
                <w:lang w:eastAsia="ro-RO"/>
              </w:rPr>
              <w:t>Consolidarea capacității instituționale și o administrației publică eficientă</w:t>
            </w:r>
          </w:p>
        </w:tc>
        <w:tc>
          <w:tcPr>
            <w:tcW w:w="3969" w:type="dxa"/>
          </w:tcPr>
          <w:p w:rsidR="0055799B" w:rsidRPr="00403FC1" w:rsidRDefault="0055799B" w:rsidP="00E86B0C">
            <w:pPr>
              <w:spacing w:before="0" w:after="0"/>
              <w:jc w:val="both"/>
              <w:rPr>
                <w:szCs w:val="20"/>
              </w:rPr>
            </w:pPr>
            <w:r w:rsidRPr="008208B7">
              <w:rPr>
                <w:szCs w:val="20"/>
              </w:rPr>
              <w:t xml:space="preserve"> NA</w:t>
            </w:r>
          </w:p>
        </w:tc>
      </w:tr>
    </w:tbl>
    <w:p w:rsidR="0055799B" w:rsidRPr="00403FC1" w:rsidRDefault="0055799B" w:rsidP="00AA7B5D">
      <w:pPr>
        <w:spacing w:before="0" w:after="0"/>
        <w:jc w:val="both"/>
        <w:rPr>
          <w:b/>
          <w:szCs w:val="20"/>
        </w:rPr>
      </w:pPr>
    </w:p>
    <w:p w:rsidR="00821C44" w:rsidRPr="00403FC1" w:rsidRDefault="00821C44" w:rsidP="00AA7B5D">
      <w:pPr>
        <w:spacing w:before="0" w:after="0"/>
        <w:jc w:val="both"/>
        <w:rPr>
          <w:b/>
          <w:szCs w:val="20"/>
        </w:rPr>
      </w:pPr>
      <w:r>
        <w:rPr>
          <w:szCs w:val="20"/>
        </w:rPr>
        <w:t>NOTA: Pentru fiecare axă prioritară/prioritate de investiții/operațiune, contribuția beneficiarilor la cheltuielile eligibile va fi detaliată în cadrul ghidurilor specifice apelurilor de proiecte.</w:t>
      </w:r>
    </w:p>
    <w:p w:rsidR="00467288" w:rsidRPr="00403FC1" w:rsidRDefault="00AE5F46">
      <w:pPr>
        <w:rPr>
          <w:szCs w:val="20"/>
        </w:rPr>
      </w:pPr>
    </w:p>
    <w:sectPr w:rsidR="00467288" w:rsidRPr="00403F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46" w:rsidRDefault="00AE5F46" w:rsidP="00236A8A">
      <w:pPr>
        <w:spacing w:before="0" w:after="0"/>
      </w:pPr>
      <w:r>
        <w:separator/>
      </w:r>
    </w:p>
  </w:endnote>
  <w:endnote w:type="continuationSeparator" w:id="0">
    <w:p w:rsidR="00AE5F46" w:rsidRDefault="00AE5F46" w:rsidP="00236A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46" w:rsidRDefault="00AE5F46" w:rsidP="00236A8A">
      <w:pPr>
        <w:spacing w:before="0" w:after="0"/>
      </w:pPr>
      <w:r>
        <w:separator/>
      </w:r>
    </w:p>
  </w:footnote>
  <w:footnote w:type="continuationSeparator" w:id="0">
    <w:p w:rsidR="00AE5F46" w:rsidRDefault="00AE5F46" w:rsidP="00236A8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8A" w:rsidRDefault="00236A8A" w:rsidP="00236A8A">
    <w:pPr>
      <w:pStyle w:val="Header"/>
    </w:pPr>
  </w:p>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236A8A" w:rsidTr="0026708B">
      <w:tc>
        <w:tcPr>
          <w:tcW w:w="7560" w:type="dxa"/>
        </w:tcPr>
        <w:p w:rsidR="00236A8A" w:rsidRPr="001F2E80" w:rsidRDefault="00236A8A" w:rsidP="0026708B">
          <w:pPr>
            <w:spacing w:before="0" w:after="0"/>
            <w:rPr>
              <w:color w:val="808080"/>
              <w:sz w:val="14"/>
            </w:rPr>
          </w:pPr>
          <w:r>
            <w:rPr>
              <w:color w:val="808080"/>
              <w:sz w:val="14"/>
            </w:rPr>
            <w:t>Programul Operaţional Regional 2014-2020</w:t>
          </w:r>
        </w:p>
      </w:tc>
      <w:tc>
        <w:tcPr>
          <w:tcW w:w="1260" w:type="dxa"/>
        </w:tcPr>
        <w:p w:rsidR="00236A8A" w:rsidRDefault="00236A8A" w:rsidP="007F3F7F">
          <w:pPr>
            <w:spacing w:before="0" w:after="0"/>
            <w:jc w:val="right"/>
            <w:rPr>
              <w:color w:val="808080"/>
              <w:sz w:val="14"/>
            </w:rPr>
          </w:pPr>
          <w:r>
            <w:rPr>
              <w:color w:val="808080"/>
              <w:sz w:val="14"/>
            </w:rPr>
            <w:fldChar w:fldCharType="begin"/>
          </w:r>
          <w:r>
            <w:rPr>
              <w:color w:val="808080"/>
              <w:sz w:val="14"/>
            </w:rPr>
            <w:instrText xml:space="preserve"> SAVEDATE \@ "MMMM yyyy" \* MERGEFORMAT </w:instrText>
          </w:r>
          <w:r>
            <w:rPr>
              <w:color w:val="808080"/>
              <w:sz w:val="14"/>
            </w:rPr>
            <w:fldChar w:fldCharType="separate"/>
          </w:r>
          <w:r w:rsidR="008B01F8">
            <w:rPr>
              <w:noProof/>
              <w:color w:val="808080"/>
              <w:sz w:val="14"/>
            </w:rPr>
            <w:t>noiembrie 2015</w:t>
          </w:r>
          <w:r>
            <w:rPr>
              <w:color w:val="808080"/>
              <w:sz w:val="14"/>
            </w:rPr>
            <w:fldChar w:fldCharType="end"/>
          </w:r>
        </w:p>
      </w:tc>
    </w:tr>
    <w:tr w:rsidR="00236A8A" w:rsidTr="0026708B">
      <w:trPr>
        <w:cantSplit/>
      </w:trPr>
      <w:tc>
        <w:tcPr>
          <w:tcW w:w="8820" w:type="dxa"/>
          <w:gridSpan w:val="2"/>
        </w:tcPr>
        <w:p w:rsidR="00236A8A" w:rsidRDefault="00236A8A" w:rsidP="0026708B">
          <w:pPr>
            <w:spacing w:before="0" w:after="0"/>
            <w:jc w:val="right"/>
            <w:rPr>
              <w:b/>
              <w:bCs/>
              <w:color w:val="808080"/>
              <w:sz w:val="14"/>
            </w:rPr>
          </w:pPr>
          <w:r>
            <w:rPr>
              <w:b/>
              <w:bCs/>
              <w:color w:val="808080"/>
              <w:sz w:val="14"/>
            </w:rPr>
            <w:t>Ghidul Solicitantului</w:t>
          </w:r>
        </w:p>
      </w:tc>
    </w:tr>
  </w:tbl>
  <w:p w:rsidR="00236A8A" w:rsidRDefault="00236A8A" w:rsidP="00236A8A">
    <w:pPr>
      <w:spacing w:before="0" w:after="0"/>
      <w:jc w:val="right"/>
      <w:rPr>
        <w:b/>
        <w:bCs/>
        <w:color w:val="808080"/>
        <w:sz w:val="14"/>
      </w:rPr>
    </w:pPr>
    <w:r w:rsidRPr="001F2E80">
      <w:rPr>
        <w:b/>
        <w:bCs/>
        <w:color w:val="808080"/>
        <w:sz w:val="14"/>
      </w:rPr>
      <w:t xml:space="preserve">Condiții </w:t>
    </w:r>
    <w:r>
      <w:rPr>
        <w:b/>
        <w:bCs/>
        <w:color w:val="808080"/>
        <w:sz w:val="14"/>
      </w:rPr>
      <w:t xml:space="preserve">generale </w:t>
    </w:r>
    <w:r w:rsidRPr="001F2E80">
      <w:rPr>
        <w:b/>
        <w:bCs/>
        <w:color w:val="808080"/>
        <w:sz w:val="14"/>
      </w:rPr>
      <w:t>de accesare a fondurilor</w:t>
    </w:r>
  </w:p>
  <w:p w:rsidR="00236A8A" w:rsidRDefault="00236A8A" w:rsidP="00236A8A">
    <w:pPr>
      <w:spacing w:before="0" w:after="0"/>
      <w:jc w:val="right"/>
      <w:rPr>
        <w:sz w:val="16"/>
      </w:rPr>
    </w:pPr>
    <w:r>
      <w:rPr>
        <w:b/>
        <w:bCs/>
        <w:color w:val="808080"/>
        <w:sz w:val="14"/>
      </w:rPr>
      <w:t>ANEXA 10.</w:t>
    </w:r>
    <w:r w:rsidR="003C5FE5">
      <w:rPr>
        <w:b/>
        <w:bCs/>
        <w:color w:val="808080"/>
        <w:sz w:val="14"/>
      </w:rPr>
      <w:t>3</w:t>
    </w:r>
  </w:p>
  <w:p w:rsidR="00236A8A" w:rsidRDefault="00236A8A">
    <w:pPr>
      <w:pStyle w:val="Header"/>
    </w:pPr>
  </w:p>
  <w:p w:rsidR="00236A8A" w:rsidRDefault="00236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860"/>
    <w:multiLevelType w:val="hybridMultilevel"/>
    <w:tmpl w:val="4804421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usor Sanda">
    <w15:presenceInfo w15:providerId="AD" w15:userId="S-1-5-21-2784544311-199262477-2526794783-16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5D"/>
    <w:rsid w:val="00003A32"/>
    <w:rsid w:val="0004727F"/>
    <w:rsid w:val="00080B26"/>
    <w:rsid w:val="000C00FE"/>
    <w:rsid w:val="000C27DB"/>
    <w:rsid w:val="000D5E73"/>
    <w:rsid w:val="000D6952"/>
    <w:rsid w:val="000F1483"/>
    <w:rsid w:val="00127B6D"/>
    <w:rsid w:val="001571E5"/>
    <w:rsid w:val="001754E0"/>
    <w:rsid w:val="00207407"/>
    <w:rsid w:val="00207C2B"/>
    <w:rsid w:val="0021471C"/>
    <w:rsid w:val="00236A8A"/>
    <w:rsid w:val="0024476F"/>
    <w:rsid w:val="0027307C"/>
    <w:rsid w:val="00286302"/>
    <w:rsid w:val="002A5165"/>
    <w:rsid w:val="002D490E"/>
    <w:rsid w:val="002F0CD0"/>
    <w:rsid w:val="003228C7"/>
    <w:rsid w:val="00330308"/>
    <w:rsid w:val="00342D48"/>
    <w:rsid w:val="003532A4"/>
    <w:rsid w:val="0037094A"/>
    <w:rsid w:val="00381DE1"/>
    <w:rsid w:val="003C052F"/>
    <w:rsid w:val="003C0FA2"/>
    <w:rsid w:val="003C5FE5"/>
    <w:rsid w:val="003F4563"/>
    <w:rsid w:val="00403FC1"/>
    <w:rsid w:val="004123D6"/>
    <w:rsid w:val="0043633C"/>
    <w:rsid w:val="00436844"/>
    <w:rsid w:val="00461F4C"/>
    <w:rsid w:val="004649CE"/>
    <w:rsid w:val="00472336"/>
    <w:rsid w:val="00476FE2"/>
    <w:rsid w:val="004A230C"/>
    <w:rsid w:val="0055132D"/>
    <w:rsid w:val="0055799B"/>
    <w:rsid w:val="005770EE"/>
    <w:rsid w:val="005B534D"/>
    <w:rsid w:val="00611E64"/>
    <w:rsid w:val="00637C72"/>
    <w:rsid w:val="0067077E"/>
    <w:rsid w:val="0069164F"/>
    <w:rsid w:val="006A67E0"/>
    <w:rsid w:val="006B38A8"/>
    <w:rsid w:val="006C4416"/>
    <w:rsid w:val="006D579E"/>
    <w:rsid w:val="006F30C7"/>
    <w:rsid w:val="007A54B8"/>
    <w:rsid w:val="007F3F7F"/>
    <w:rsid w:val="008208B7"/>
    <w:rsid w:val="00821C44"/>
    <w:rsid w:val="00840CE2"/>
    <w:rsid w:val="008A0002"/>
    <w:rsid w:val="008B01F8"/>
    <w:rsid w:val="008D5F33"/>
    <w:rsid w:val="008F5252"/>
    <w:rsid w:val="008F7404"/>
    <w:rsid w:val="009748DE"/>
    <w:rsid w:val="0097625E"/>
    <w:rsid w:val="009A0E37"/>
    <w:rsid w:val="009C35EC"/>
    <w:rsid w:val="00A23D44"/>
    <w:rsid w:val="00A612FC"/>
    <w:rsid w:val="00A7267B"/>
    <w:rsid w:val="00AA7B5D"/>
    <w:rsid w:val="00AC438C"/>
    <w:rsid w:val="00AD66EA"/>
    <w:rsid w:val="00AE5F46"/>
    <w:rsid w:val="00B45DD7"/>
    <w:rsid w:val="00B95A34"/>
    <w:rsid w:val="00CD4747"/>
    <w:rsid w:val="00D35E54"/>
    <w:rsid w:val="00D4570F"/>
    <w:rsid w:val="00D81859"/>
    <w:rsid w:val="00DF714E"/>
    <w:rsid w:val="00E5171A"/>
    <w:rsid w:val="00E91CD9"/>
    <w:rsid w:val="00E94CF4"/>
    <w:rsid w:val="00EF77CA"/>
    <w:rsid w:val="00F12CE9"/>
    <w:rsid w:val="00F73E13"/>
    <w:rsid w:val="00FE50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5D"/>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hps">
    <w:name w:val="hps"/>
    <w:rsid w:val="00AA7B5D"/>
  </w:style>
  <w:style w:type="paragraph" w:styleId="Header">
    <w:name w:val="header"/>
    <w:basedOn w:val="Normal"/>
    <w:link w:val="HeaderChar"/>
    <w:uiPriority w:val="99"/>
    <w:unhideWhenUsed/>
    <w:rsid w:val="00236A8A"/>
    <w:pPr>
      <w:tabs>
        <w:tab w:val="center" w:pos="4536"/>
        <w:tab w:val="right" w:pos="9072"/>
      </w:tabs>
      <w:spacing w:before="0" w:after="0"/>
    </w:pPr>
  </w:style>
  <w:style w:type="character" w:customStyle="1" w:styleId="HeaderChar">
    <w:name w:val="Header Char"/>
    <w:basedOn w:val="DefaultParagraphFont"/>
    <w:link w:val="Header"/>
    <w:uiPriority w:val="99"/>
    <w:rsid w:val="00236A8A"/>
    <w:rPr>
      <w:rFonts w:ascii="Trebuchet MS" w:hAnsi="Trebuchet MS"/>
      <w:szCs w:val="24"/>
      <w:lang w:eastAsia="en-US"/>
    </w:rPr>
  </w:style>
  <w:style w:type="paragraph" w:styleId="Footer">
    <w:name w:val="footer"/>
    <w:basedOn w:val="Normal"/>
    <w:link w:val="FooterChar"/>
    <w:uiPriority w:val="99"/>
    <w:unhideWhenUsed/>
    <w:rsid w:val="00236A8A"/>
    <w:pPr>
      <w:tabs>
        <w:tab w:val="center" w:pos="4536"/>
        <w:tab w:val="right" w:pos="9072"/>
      </w:tabs>
      <w:spacing w:before="0" w:after="0"/>
    </w:pPr>
  </w:style>
  <w:style w:type="character" w:customStyle="1" w:styleId="FooterChar">
    <w:name w:val="Footer Char"/>
    <w:basedOn w:val="DefaultParagraphFont"/>
    <w:link w:val="Footer"/>
    <w:uiPriority w:val="99"/>
    <w:rsid w:val="00236A8A"/>
    <w:rPr>
      <w:rFonts w:ascii="Trebuchet MS" w:hAnsi="Trebuchet MS"/>
      <w:szCs w:val="24"/>
      <w:lang w:eastAsia="en-US"/>
    </w:rPr>
  </w:style>
  <w:style w:type="paragraph" w:styleId="BalloonText">
    <w:name w:val="Balloon Text"/>
    <w:basedOn w:val="Normal"/>
    <w:link w:val="BalloonTextChar"/>
    <w:uiPriority w:val="99"/>
    <w:semiHidden/>
    <w:unhideWhenUsed/>
    <w:rsid w:val="00236A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8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5D"/>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hps">
    <w:name w:val="hps"/>
    <w:rsid w:val="00AA7B5D"/>
  </w:style>
  <w:style w:type="paragraph" w:styleId="Header">
    <w:name w:val="header"/>
    <w:basedOn w:val="Normal"/>
    <w:link w:val="HeaderChar"/>
    <w:uiPriority w:val="99"/>
    <w:unhideWhenUsed/>
    <w:rsid w:val="00236A8A"/>
    <w:pPr>
      <w:tabs>
        <w:tab w:val="center" w:pos="4536"/>
        <w:tab w:val="right" w:pos="9072"/>
      </w:tabs>
      <w:spacing w:before="0" w:after="0"/>
    </w:pPr>
  </w:style>
  <w:style w:type="character" w:customStyle="1" w:styleId="HeaderChar">
    <w:name w:val="Header Char"/>
    <w:basedOn w:val="DefaultParagraphFont"/>
    <w:link w:val="Header"/>
    <w:uiPriority w:val="99"/>
    <w:rsid w:val="00236A8A"/>
    <w:rPr>
      <w:rFonts w:ascii="Trebuchet MS" w:hAnsi="Trebuchet MS"/>
      <w:szCs w:val="24"/>
      <w:lang w:eastAsia="en-US"/>
    </w:rPr>
  </w:style>
  <w:style w:type="paragraph" w:styleId="Footer">
    <w:name w:val="footer"/>
    <w:basedOn w:val="Normal"/>
    <w:link w:val="FooterChar"/>
    <w:uiPriority w:val="99"/>
    <w:unhideWhenUsed/>
    <w:rsid w:val="00236A8A"/>
    <w:pPr>
      <w:tabs>
        <w:tab w:val="center" w:pos="4536"/>
        <w:tab w:val="right" w:pos="9072"/>
      </w:tabs>
      <w:spacing w:before="0" w:after="0"/>
    </w:pPr>
  </w:style>
  <w:style w:type="character" w:customStyle="1" w:styleId="FooterChar">
    <w:name w:val="Footer Char"/>
    <w:basedOn w:val="DefaultParagraphFont"/>
    <w:link w:val="Footer"/>
    <w:uiPriority w:val="99"/>
    <w:rsid w:val="00236A8A"/>
    <w:rPr>
      <w:rFonts w:ascii="Trebuchet MS" w:hAnsi="Trebuchet MS"/>
      <w:szCs w:val="24"/>
      <w:lang w:eastAsia="en-US"/>
    </w:rPr>
  </w:style>
  <w:style w:type="paragraph" w:styleId="BalloonText">
    <w:name w:val="Balloon Text"/>
    <w:basedOn w:val="Normal"/>
    <w:link w:val="BalloonTextChar"/>
    <w:uiPriority w:val="99"/>
    <w:semiHidden/>
    <w:unhideWhenUsed/>
    <w:rsid w:val="00236A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1265</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Alina BOUROSU</cp:lastModifiedBy>
  <cp:revision>22</cp:revision>
  <cp:lastPrinted>2015-07-13T14:37:00Z</cp:lastPrinted>
  <dcterms:created xsi:type="dcterms:W3CDTF">2015-07-14T06:16:00Z</dcterms:created>
  <dcterms:modified xsi:type="dcterms:W3CDTF">2015-11-04T12:49:00Z</dcterms:modified>
</cp:coreProperties>
</file>